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lang w:val="ru-RU"/>
        </w:rPr>
      </w:pPr>
      <w:bookmarkStart w:id="0" w:name="__DdeLink__512_979810826"/>
      <w:bookmarkEnd w:id="0"/>
      <w:r>
        <w:rPr>
          <w:rFonts w:cs="Times New Roman" w:ascii="Times New Roman" w:hAnsi="Times New Roman"/>
          <w:b/>
          <w:sz w:val="32"/>
          <w:szCs w:val="32"/>
          <w:lang w:val="ru-RU"/>
        </w:rPr>
        <w:t>Аннотация к программам повышения квалификации и переподготовки</w:t>
      </w:r>
    </w:p>
    <w:p>
      <w:pPr>
        <w:pStyle w:val="Normal"/>
        <w:spacing w:lineRule="auto" w:line="240" w:beforeAutospacing="1" w:afterAutospacing="1"/>
        <w:rPr>
          <w:rFonts w:ascii="Times New Roman" w:hAnsi="Times New Roman" w:eastAsia="Times New Roman" w:cs="Times New Roman"/>
          <w:sz w:val="24"/>
          <w:szCs w:val="24"/>
          <w:lang w:val="ru-RU" w:eastAsia="ru-RU"/>
        </w:rPr>
      </w:pPr>
      <w:r>
        <w:rPr>
          <w:rFonts w:eastAsia="Times New Roman" w:cs="Times New Roman" w:ascii="Times New Roman" w:hAnsi="Times New Roman"/>
          <w:b/>
          <w:sz w:val="24"/>
          <w:szCs w:val="24"/>
          <w:lang w:val="ru-RU" w:eastAsia="ru-RU"/>
        </w:rPr>
        <w:t>Повышение квалификации – это</w:t>
      </w:r>
      <w:r>
        <w:rPr>
          <w:rFonts w:eastAsia="Times New Roman" w:cs="Times New Roman" w:ascii="Times New Roman" w:hAnsi="Times New Roman"/>
          <w:sz w:val="24"/>
          <w:szCs w:val="24"/>
          <w:lang w:val="ru-RU" w:eastAsia="ru-RU"/>
        </w:rPr>
        <w:t xml:space="preserve"> обновление теоретических и практических знаний работников, совершенствование навыков и умений  в связи с постоянно повышающимися требованиями к их квалификации. Курсы повышения квалификации могут проходить только те, кто уже имеет диплом о среднем или высшем профессиональном образовании. Педагогические работники проходят обучение на курсах 1 раз в 3года согласно закону «Об образовании». Обучение может быть с отрывом от работы, без отрыва от работы, с частичным отрывом от работы и по индивидуальным формам обучения. После освоения программы обучения (объем программы – 16 часов и более) проводится итоговая аттестация (экзамен, зачет) и выдается документ – удостоверение о повышении квалификации</w:t>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b/>
          <w:sz w:val="24"/>
          <w:szCs w:val="24"/>
          <w:lang w:val="ru-RU" w:eastAsia="ru-RU"/>
        </w:rPr>
        <w:t>Профессиональная переподготовка  – это</w:t>
      </w:r>
      <w:r>
        <w:rPr>
          <w:rFonts w:eastAsia="Times New Roman" w:cs="Times New Roman" w:ascii="Times New Roman" w:hAnsi="Times New Roman"/>
          <w:sz w:val="24"/>
          <w:szCs w:val="24"/>
          <w:lang w:val="ru-RU" w:eastAsia="ru-RU"/>
        </w:rPr>
        <w:t xml:space="preserve"> получение дополнительных компетенций (знаний, умений, навыков, а также личностных качеств), необходимых для выполнения функций нового направления профессиональной деятельности или получения дополнительной квалификации. Данная форма обучения доступна лицам, имеющим среднее или высшее профессиональное образование,  которые уже имеют определенную должность или профессию, но хотят получить новую, в собственных интересах или с учетом потребностей на производстве</w:t>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 xml:space="preserve">Профессиональная переподготовка – </w:t>
        <w:softHyphen/>
        <w:softHyphen/>
        <w:t xml:space="preserve">удобный, недорогой и быстрый способ  получить второе образование, освоить новую специальность. </w:t>
      </w:r>
    </w:p>
    <w:p>
      <w:pPr>
        <w:pStyle w:val="Normal"/>
        <w:spacing w:lineRule="auto" w:line="240" w:before="0" w:after="0"/>
        <w:rPr/>
      </w:pPr>
      <w:r>
        <w:rPr>
          <w:rFonts w:eastAsia="Times New Roman" w:cs="Times New Roman" w:ascii="Times New Roman" w:hAnsi="Times New Roman"/>
          <w:sz w:val="24"/>
          <w:szCs w:val="24"/>
          <w:lang w:val="ru-RU" w:eastAsia="ru-RU"/>
        </w:rPr>
        <w:t>Форма обучения: с отрывом от работы (</w:t>
      </w:r>
      <w:hyperlink r:id="rId2">
        <w:r>
          <w:rPr>
            <w:rStyle w:val="InternetLink"/>
            <w:rFonts w:eastAsia="Times New Roman" w:cs="Times New Roman" w:ascii="Times New Roman" w:hAnsi="Times New Roman"/>
            <w:color w:val="0000FF"/>
            <w:sz w:val="24"/>
            <w:szCs w:val="24"/>
            <w:u w:val="single"/>
            <w:lang w:val="ru-RU" w:eastAsia="ru-RU"/>
          </w:rPr>
          <w:t>очное</w:t>
        </w:r>
      </w:hyperlink>
      <w:r>
        <w:rPr>
          <w:rFonts w:eastAsia="Times New Roman" w:cs="Times New Roman" w:ascii="Times New Roman" w:hAnsi="Times New Roman"/>
          <w:sz w:val="24"/>
          <w:szCs w:val="24"/>
          <w:lang w:val="ru-RU" w:eastAsia="ru-RU"/>
        </w:rPr>
        <w:t>), без отрыва от работы (заочное) отрывом от работы (</w:t>
      </w:r>
      <w:hyperlink r:id="rId3">
        <w:r>
          <w:rPr>
            <w:rStyle w:val="InternetLink"/>
            <w:rFonts w:eastAsia="Times New Roman" w:cs="Times New Roman" w:ascii="Times New Roman" w:hAnsi="Times New Roman"/>
            <w:color w:val="0000FF"/>
            <w:sz w:val="24"/>
            <w:szCs w:val="24"/>
            <w:u w:val="single"/>
            <w:lang w:val="ru-RU" w:eastAsia="ru-RU"/>
          </w:rPr>
          <w:t>заочное</w:t>
        </w:r>
      </w:hyperlink>
      <w:r>
        <w:rPr>
          <w:rFonts w:eastAsia="Times New Roman" w:cs="Times New Roman" w:ascii="Times New Roman" w:hAnsi="Times New Roman"/>
          <w:sz w:val="24"/>
          <w:szCs w:val="24"/>
          <w:lang w:val="ru-RU" w:eastAsia="ru-RU"/>
        </w:rPr>
        <w:t xml:space="preserve">) и по индивидуальным формам обучения. </w:t>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Период обучения по программам составляет от 250 часов</w:t>
      </w:r>
    </w:p>
    <w:p>
      <w:pPr>
        <w:pStyle w:val="NormalWeb"/>
        <w:spacing w:beforeAutospacing="0" w:before="0" w:afterAutospacing="0" w:after="0"/>
        <w:rPr/>
      </w:pPr>
      <w:r>
        <w:rPr/>
        <w:t>По завершении программы слушатели проходят итоговую аттестацию. Успешно прошедшим испытание выдается диплом установленного образца, что дает право работать в определенной сфере деятельности.</w:t>
      </w:r>
    </w:p>
    <w:p>
      <w:pPr>
        <w:pStyle w:val="Normal"/>
        <w:spacing w:lineRule="auto" w:line="240" w:beforeAutospacing="1" w:afterAutospacing="1"/>
        <w:rPr>
          <w:rFonts w:ascii="Times New Roman" w:hAnsi="Times New Roman" w:eastAsia="Times New Roman" w:cs="Times New Roman"/>
          <w:b/>
          <w:b/>
          <w:bCs/>
          <w:color w:val="FF8C00"/>
          <w:sz w:val="24"/>
          <w:szCs w:val="24"/>
          <w:lang w:val="ru-RU" w:eastAsia="ru-RU"/>
        </w:rPr>
      </w:pPr>
      <w:r>
        <w:rPr>
          <w:rFonts w:eastAsia="Times New Roman" w:cs="Times New Roman" w:ascii="Times New Roman" w:hAnsi="Times New Roman"/>
          <w:b/>
          <w:bCs/>
          <w:color w:val="FF8C00"/>
          <w:sz w:val="24"/>
          <w:szCs w:val="24"/>
          <w:lang w:val="ru-RU" w:eastAsia="ru-RU"/>
        </w:rPr>
      </w:r>
    </w:p>
    <w:p>
      <w:pPr>
        <w:pStyle w:val="Normal"/>
        <w:jc w:val="center"/>
        <w:rPr>
          <w:rFonts w:ascii="Times New Roman" w:hAnsi="Times New Roman" w:cs="Times New Roman"/>
          <w:b/>
          <w:b/>
          <w:sz w:val="32"/>
          <w:szCs w:val="32"/>
          <w:lang w:val="ru-RU"/>
        </w:rPr>
      </w:pPr>
      <w:r>
        <w:rPr>
          <w:rFonts w:cs="Times New Roman" w:ascii="Times New Roman" w:hAnsi="Times New Roman"/>
          <w:b/>
          <w:sz w:val="32"/>
          <w:szCs w:val="32"/>
          <w:lang w:val="ru-RU"/>
        </w:rPr>
      </w:r>
    </w:p>
    <w:p>
      <w:pPr>
        <w:pStyle w:val="Normal"/>
        <w:jc w:val="center"/>
        <w:rPr>
          <w:rFonts w:ascii="Times New Roman" w:hAnsi="Times New Roman" w:cs="Times New Roman"/>
          <w:b/>
          <w:b/>
          <w:sz w:val="32"/>
          <w:szCs w:val="32"/>
          <w:lang w:val="ru-RU"/>
        </w:rPr>
      </w:pPr>
      <w:r>
        <w:rPr>
          <w:rFonts w:cs="Times New Roman" w:ascii="Times New Roman" w:hAnsi="Times New Roman"/>
          <w:b/>
          <w:sz w:val="32"/>
          <w:szCs w:val="32"/>
          <w:lang w:val="ru-RU"/>
        </w:rPr>
      </w:r>
    </w:p>
    <w:p>
      <w:pPr>
        <w:pStyle w:val="Normal"/>
        <w:jc w:val="center"/>
        <w:rPr>
          <w:rFonts w:ascii="Times New Roman" w:hAnsi="Times New Roman" w:cs="Times New Roman"/>
          <w:b/>
          <w:b/>
          <w:sz w:val="32"/>
          <w:szCs w:val="32"/>
          <w:lang w:val="ru-RU"/>
        </w:rPr>
      </w:pPr>
      <w:r>
        <w:rPr>
          <w:rFonts w:cs="Times New Roman" w:ascii="Times New Roman" w:hAnsi="Times New Roman"/>
          <w:b/>
          <w:sz w:val="32"/>
          <w:szCs w:val="32"/>
          <w:lang w:val="ru-RU"/>
        </w:rPr>
      </w:r>
    </w:p>
    <w:p>
      <w:pPr>
        <w:pStyle w:val="Normal"/>
        <w:jc w:val="center"/>
        <w:rPr>
          <w:rFonts w:ascii="Times New Roman" w:hAnsi="Times New Roman" w:cs="Times New Roman"/>
          <w:b/>
          <w:b/>
          <w:sz w:val="32"/>
          <w:szCs w:val="32"/>
          <w:lang w:val="ru-RU"/>
        </w:rPr>
      </w:pPr>
      <w:r>
        <w:rPr>
          <w:rFonts w:cs="Times New Roman" w:ascii="Times New Roman" w:hAnsi="Times New Roman"/>
          <w:b/>
          <w:sz w:val="32"/>
          <w:szCs w:val="32"/>
          <w:lang w:val="ru-RU"/>
        </w:rPr>
      </w:r>
    </w:p>
    <w:p>
      <w:pPr>
        <w:pStyle w:val="Normal"/>
        <w:jc w:val="center"/>
        <w:rPr>
          <w:rFonts w:ascii="Times New Roman" w:hAnsi="Times New Roman" w:cs="Times New Roman"/>
          <w:b/>
          <w:b/>
          <w:sz w:val="32"/>
          <w:szCs w:val="32"/>
          <w:lang w:val="ru-RU"/>
        </w:rPr>
      </w:pPr>
      <w:r>
        <w:rPr>
          <w:rFonts w:cs="Times New Roman" w:ascii="Times New Roman" w:hAnsi="Times New Roman"/>
          <w:b/>
          <w:sz w:val="32"/>
          <w:szCs w:val="32"/>
          <w:lang w:val="ru-RU"/>
        </w:rPr>
        <w:t>мастера и преподаватели</w:t>
      </w:r>
    </w:p>
    <w:p>
      <w:pPr>
        <w:pStyle w:val="Normal"/>
        <w:jc w:val="center"/>
        <w:rPr>
          <w:rFonts w:ascii="Times New Roman" w:hAnsi="Times New Roman" w:cs="Times New Roman"/>
          <w:b/>
          <w:b/>
          <w:sz w:val="32"/>
          <w:szCs w:val="32"/>
          <w:lang w:val="ru-RU"/>
        </w:rPr>
      </w:pPr>
      <w:r>
        <w:rPr>
          <w:rFonts w:cs="Times New Roman" w:ascii="Times New Roman" w:hAnsi="Times New Roman"/>
          <w:b/>
          <w:sz w:val="32"/>
          <w:szCs w:val="32"/>
          <w:lang w:val="ru-RU"/>
        </w:rPr>
      </w:r>
    </w:p>
    <w:tbl>
      <w:tblPr>
        <w:tblStyle w:val="a3"/>
        <w:tblW w:w="14029" w:type="dxa"/>
        <w:jc w:val="left"/>
        <w:tblInd w:w="-5" w:type="dxa"/>
        <w:tblCellMar>
          <w:top w:w="0" w:type="dxa"/>
          <w:left w:w="103" w:type="dxa"/>
          <w:bottom w:w="0" w:type="dxa"/>
          <w:right w:w="108" w:type="dxa"/>
        </w:tblCellMar>
        <w:tblLook w:noVBand="1" w:val="04a0" w:noHBand="0" w:lastColumn="0" w:firstColumn="1" w:lastRow="0" w:firstRow="1"/>
      </w:tblPr>
      <w:tblGrid>
        <w:gridCol w:w="569"/>
        <w:gridCol w:w="2545"/>
        <w:gridCol w:w="3402"/>
        <w:gridCol w:w="1277"/>
        <w:gridCol w:w="6236"/>
      </w:tblGrid>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п/п</w:t>
            </w:r>
          </w:p>
        </w:tc>
        <w:tc>
          <w:tcPr>
            <w:tcW w:w="2545"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Наименование программы</w:t>
            </w:r>
          </w:p>
        </w:tc>
        <w:tc>
          <w:tcPr>
            <w:tcW w:w="3402"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Категория слушателей</w:t>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Срок освоения (час)</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Форма обучения</w:t>
            </w:r>
          </w:p>
        </w:tc>
        <w:tc>
          <w:tcPr>
            <w:tcW w:w="6236"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bookmarkStart w:id="1" w:name="_Hlk494360371"/>
            <w:bookmarkEnd w:id="1"/>
            <w:r>
              <w:rPr>
                <w:rFonts w:cs="Times New Roman" w:ascii="Times New Roman" w:hAnsi="Times New Roman"/>
                <w:sz w:val="24"/>
                <w:szCs w:val="24"/>
                <w:lang w:val="ru-RU"/>
              </w:rPr>
              <w:t>Краткая аннотация</w:t>
            </w:r>
          </w:p>
        </w:tc>
      </w:tr>
      <w:tr>
        <w:trPr/>
        <w:tc>
          <w:tcPr>
            <w:tcW w:w="14029" w:type="dxa"/>
            <w:gridSpan w:val="5"/>
            <w:tcBorders/>
            <w:shd w:fill="auto" w:val="clear"/>
            <w:tcMar>
              <w:left w:w="103" w:type="dxa"/>
            </w:tcMar>
          </w:tcPr>
          <w:p>
            <w:pPr>
              <w:pStyle w:val="Normal"/>
              <w:spacing w:lineRule="auto" w:line="240" w:before="0" w:after="0"/>
              <w:jc w:val="center"/>
              <w:rPr>
                <w:rFonts w:ascii="Times New Roman" w:hAnsi="Times New Roman" w:cs="Times New Roman"/>
                <w:b/>
                <w:b/>
                <w:sz w:val="24"/>
                <w:szCs w:val="24"/>
                <w:lang w:val="ru-RU"/>
              </w:rPr>
            </w:pPr>
            <w:r>
              <w:rPr>
                <w:rFonts w:cs="Times New Roman" w:ascii="Times New Roman" w:hAnsi="Times New Roman"/>
                <w:b/>
                <w:sz w:val="24"/>
                <w:szCs w:val="24"/>
                <w:lang w:val="ru-RU"/>
              </w:rPr>
              <w:t>Программы повышения квалификации</w:t>
            </w:r>
          </w:p>
        </w:tc>
      </w:tr>
      <w:tr>
        <w:trPr/>
        <w:tc>
          <w:tcPr>
            <w:tcW w:w="14029" w:type="dxa"/>
            <w:gridSpan w:val="5"/>
            <w:tcBorders/>
            <w:shd w:fill="auto" w:val="clear"/>
            <w:tcMar>
              <w:left w:w="103" w:type="dxa"/>
            </w:tcMar>
          </w:tcPr>
          <w:p>
            <w:pPr>
              <w:pStyle w:val="ListParagraph"/>
              <w:spacing w:lineRule="auto" w:line="240" w:before="0" w:after="0"/>
              <w:ind w:left="0" w:hanging="0"/>
              <w:rPr>
                <w:rFonts w:ascii="Times New Roman" w:hAnsi="Times New Roman" w:cs="Times New Roman"/>
                <w:sz w:val="24"/>
                <w:szCs w:val="24"/>
              </w:rPr>
            </w:pPr>
            <w:r>
              <w:rPr>
                <w:rFonts w:cs="Times New Roman" w:ascii="Times New Roman" w:hAnsi="Times New Roman"/>
                <w:sz w:val="24"/>
                <w:szCs w:val="24"/>
              </w:rPr>
              <w:t xml:space="preserve">Согласно закону «Об образовании в РФ» все педагогические работники проходят повышение квалификации 1 раз в 3 года. Цель повышения квалификации - </w:t>
            </w:r>
            <w:r>
              <w:rPr>
                <w:rFonts w:eastAsia="Times New Roman" w:cs="Times New Roman" w:ascii="Times New Roman" w:hAnsi="Times New Roman"/>
                <w:sz w:val="23"/>
                <w:szCs w:val="23"/>
              </w:rPr>
              <w:t>получение новых, современных теоретических знаний, практических умений необходимых для работы по профессии;</w:t>
            </w:r>
            <w:r>
              <w:rPr>
                <w:rFonts w:cs="Times New Roman" w:ascii="Times New Roman" w:hAnsi="Times New Roman"/>
                <w:sz w:val="24"/>
                <w:szCs w:val="24"/>
              </w:rPr>
              <w:t xml:space="preserve"> совершенствование знаний и умений по дисциплинам программы. Программа рассчитана на обучающихся, имеющих:</w:t>
            </w:r>
          </w:p>
          <w:p>
            <w:pPr>
              <w:pStyle w:val="ListParagraph"/>
              <w:spacing w:lineRule="auto" w:line="240" w:before="0" w:after="0"/>
              <w:ind w:left="0" w:hanging="0"/>
              <w:rPr>
                <w:rFonts w:ascii="Times New Roman" w:hAnsi="Times New Roman" w:cs="Times New Roman"/>
                <w:sz w:val="24"/>
                <w:szCs w:val="24"/>
              </w:rPr>
            </w:pPr>
            <w:r>
              <w:rPr>
                <w:rFonts w:cs="Times New Roman" w:ascii="Times New Roman" w:hAnsi="Times New Roman"/>
                <w:sz w:val="24"/>
                <w:szCs w:val="24"/>
              </w:rPr>
              <w:t>Среднее профессиональное образование – программы подготовки специалистов среднего звена или высшее образование – бакалавриат, направленность (профиль) которого, как правило, соответствует преподаваемому учебному предмету, курсу, дисциплине (модулю)</w:t>
            </w:r>
          </w:p>
          <w:p>
            <w:pPr>
              <w:pStyle w:val="Normal"/>
              <w:spacing w:before="0" w:after="16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 Дополнительное профессиональное образование на базе среднего профессионального образования (программ подготовки специалистов среднего звена) или высшего образования (бакалавриата) – профессиональная переподготовка, направленность (профиль) которой соответствует преподаваемому учебному предмету, курсу, дисциплине (модулю)</w:t>
            </w:r>
          </w:p>
          <w:p>
            <w:pPr>
              <w:pStyle w:val="Normal"/>
              <w:spacing w:before="0" w:after="16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 При отсутствии педагогического образования – дополнительное профессиональное образование в области профессионального образования и(или) профессионального обучения; дополнительная профессиональная программа может быть освоена после трудоустройства.</w:t>
            </w:r>
          </w:p>
          <w:p>
            <w:pPr>
              <w:pStyle w:val="Normal"/>
              <w:spacing w:before="0" w:after="16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 удостоверение водителя ТС соответствующих категорий и подкатегорий.</w:t>
            </w:r>
          </w:p>
          <w:p>
            <w:pPr>
              <w:pStyle w:val="Normal"/>
              <w:spacing w:before="0" w:after="16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Программа включает теоретические и практические занятия. Освоение предметов программы ведется по «восходящей спирали», т.е. возвращение к определенным знаниям и приемам на более высоком и сложном уровне.</w:t>
            </w:r>
          </w:p>
          <w:p>
            <w:pPr>
              <w:pStyle w:val="Normal"/>
              <w:spacing w:before="0" w:after="16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В процессе изучения дисциплин программы используются педагогические технологии: проблемное обучение, технологии развивающего обучения, метод проектов, технология исследования, ИКТ-технологии и др.. что позволяет повысить результаты обучения.</w:t>
            </w:r>
          </w:p>
          <w:p>
            <w:pPr>
              <w:pStyle w:val="Normal"/>
              <w:spacing w:before="0" w:after="0"/>
              <w:rPr>
                <w:rFonts w:ascii="Times New Roman" w:hAnsi="Times New Roman" w:eastAsia="Times New Roman" w:cs="Times New Roman"/>
                <w:sz w:val="23"/>
                <w:szCs w:val="23"/>
                <w:lang w:val="ru-RU" w:eastAsia="ru-RU"/>
              </w:rPr>
            </w:pPr>
            <w:r>
              <w:rPr>
                <w:rFonts w:eastAsia="Times New Roman" w:cs="Times New Roman" w:ascii="Times New Roman" w:hAnsi="Times New Roman"/>
                <w:sz w:val="23"/>
                <w:szCs w:val="23"/>
                <w:lang w:val="ru-RU" w:eastAsia="ru-RU"/>
              </w:rPr>
              <w:t>Данный вид подготовки не сопровождается повышением образовательного уровня обучающихся. После сдачи квалификационного экзамена обучающийся получает удостоверение о повышении квалификации.</w:t>
            </w:r>
          </w:p>
        </w:tc>
      </w:tr>
      <w:tr>
        <w:trPr/>
        <w:tc>
          <w:tcPr>
            <w:tcW w:w="569"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Педагогические основы деятельности </w:t>
            </w:r>
            <w:r>
              <w:rPr>
                <w:rFonts w:cs="Times New Roman" w:ascii="Times New Roman" w:hAnsi="Times New Roman"/>
                <w:b/>
                <w:sz w:val="24"/>
                <w:szCs w:val="24"/>
                <w:lang w:val="ru-RU"/>
              </w:rPr>
              <w:t xml:space="preserve">мастера </w:t>
            </w:r>
            <w:r>
              <w:rPr>
                <w:rFonts w:cs="Times New Roman" w:ascii="Times New Roman" w:hAnsi="Times New Roman"/>
                <w:sz w:val="24"/>
                <w:szCs w:val="24"/>
                <w:lang w:val="ru-RU"/>
              </w:rPr>
              <w:t>производственного обучения по подготовке водителей транспортных средств</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(получение права обучения)</w:t>
            </w:r>
          </w:p>
        </w:tc>
        <w:tc>
          <w:tcPr>
            <w:tcW w:w="3402"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К обучению допускаются лица, имеющие высшее или среднее профессиональное образование автомобильного профиля, водительское удостоверение на право управления транспортными средствами тех категорий, на которые он будет обучать вождению, желающие стать мастерами производственного обучения или мастера производственного обучения, работающие по профессии автомобильного профиля.</w:t>
            </w:r>
          </w:p>
        </w:tc>
        <w:tc>
          <w:tcPr>
            <w:tcW w:w="1277"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72 часа</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Очная, заочная форма обучения</w:t>
            </w:r>
          </w:p>
        </w:tc>
        <w:tc>
          <w:tcPr>
            <w:tcW w:w="6236"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В результате освоения программы обучающийся должен овладеть минимумом систематических знаний об основных психических процессах и свойствах личности; сущности учения, обучения и воспитания; организации, содержании, методах и приемах проведения занятий; контроле и оценке знаний слушателей; практически освоить составление учебной документации: разработку планов занятий, содержание инструктажей и другие элементы методики обучения вождению ТС.</w:t>
            </w:r>
          </w:p>
        </w:tc>
      </w:tr>
      <w:tr>
        <w:trPr/>
        <w:tc>
          <w:tcPr>
            <w:tcW w:w="569"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Педагогические основы деятельности </w:t>
            </w:r>
            <w:r>
              <w:rPr>
                <w:rFonts w:cs="Times New Roman" w:ascii="Times New Roman" w:hAnsi="Times New Roman"/>
                <w:b/>
                <w:sz w:val="24"/>
                <w:szCs w:val="24"/>
                <w:lang w:val="ru-RU"/>
              </w:rPr>
              <w:t xml:space="preserve">мастера </w:t>
            </w:r>
            <w:r>
              <w:rPr>
                <w:rFonts w:cs="Times New Roman" w:ascii="Times New Roman" w:hAnsi="Times New Roman"/>
                <w:sz w:val="24"/>
                <w:szCs w:val="24"/>
                <w:lang w:val="ru-RU"/>
              </w:rPr>
              <w:t>производственного обучения по подготовке водителей транспортных средств</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(подтверждение права обучения)</w:t>
            </w:r>
          </w:p>
        </w:tc>
        <w:tc>
          <w:tcPr>
            <w:tcW w:w="3402"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Мастера производственного обучения – инструкторы, имеющие удостоверение о повышении квалификации</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tc>
        <w:tc>
          <w:tcPr>
            <w:tcW w:w="1277"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64 часа</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Очная, заочная форма обучения</w:t>
            </w:r>
          </w:p>
        </w:tc>
        <w:tc>
          <w:tcPr>
            <w:tcW w:w="6236" w:type="dxa"/>
            <w:tcBorders/>
            <w:shd w:fill="auto" w:val="clear"/>
            <w:tcMar>
              <w:left w:w="103" w:type="dxa"/>
            </w:tcMar>
          </w:tcPr>
          <w:p>
            <w:pPr>
              <w:pStyle w:val="Normal"/>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 xml:space="preserve">Программа курсов предполагает повышение уровня квалификации педагогических работников, </w:t>
            </w:r>
          </w:p>
          <w:p>
            <w:pPr>
              <w:pStyle w:val="Normal"/>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формирования и закрепления на практике компетенций,</w:t>
            </w:r>
          </w:p>
          <w:p>
            <w:pPr>
              <w:pStyle w:val="Normal"/>
              <w:spacing w:lineRule="auto" w:line="240" w:before="0" w:after="0"/>
              <w:rPr>
                <w:rFonts w:ascii="Times New Roman" w:hAnsi="Times New Roman" w:eastAsia="Times New Roman" w:cs="Times New Roman"/>
                <w:bCs/>
                <w:sz w:val="24"/>
                <w:szCs w:val="24"/>
                <w:lang w:val="ru-RU"/>
              </w:rPr>
            </w:pPr>
            <w:r>
              <w:rPr>
                <w:rFonts w:eastAsia="Times New Roman" w:cs="Times New Roman" w:ascii="Times New Roman" w:hAnsi="Times New Roman"/>
                <w:bCs/>
                <w:sz w:val="24"/>
                <w:szCs w:val="24"/>
                <w:lang w:val="ru-RU"/>
              </w:rPr>
              <w:t>полученных в результате теоретической подготовки, а также в целях изучения передового опыта, приобретения профессиональных и организаторских навыков для выполнения обязанностей по занимаемой должности.</w:t>
            </w:r>
          </w:p>
        </w:tc>
      </w:tr>
      <w:tr>
        <w:trPr/>
        <w:tc>
          <w:tcPr>
            <w:tcW w:w="569"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Педагогические основы деятельности </w:t>
            </w:r>
            <w:r>
              <w:rPr>
                <w:rFonts w:cs="Times New Roman" w:ascii="Times New Roman" w:hAnsi="Times New Roman"/>
                <w:b/>
                <w:sz w:val="24"/>
                <w:szCs w:val="24"/>
                <w:lang w:val="ru-RU"/>
              </w:rPr>
              <w:t xml:space="preserve">преподавателя </w:t>
            </w:r>
            <w:r>
              <w:rPr>
                <w:rFonts w:cs="Times New Roman" w:ascii="Times New Roman" w:hAnsi="Times New Roman"/>
                <w:sz w:val="24"/>
                <w:szCs w:val="24"/>
                <w:lang w:val="ru-RU"/>
              </w:rPr>
              <w:t>по подготовке водителей транспортных средств</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tc>
        <w:tc>
          <w:tcPr>
            <w:tcW w:w="3402"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К обучению допускаются лица, имеющие высшее или среднее профессиональное образование </w:t>
            </w:r>
            <w:r>
              <w:rPr>
                <w:rFonts w:eastAsia="Times New Roman" w:cs="Times New Roman" w:ascii="Times New Roman" w:hAnsi="Times New Roman"/>
                <w:sz w:val="24"/>
                <w:szCs w:val="24"/>
                <w:lang w:val="ru-RU"/>
              </w:rPr>
              <w:t>в области, соответствующей преподаваемому предмету, без предъявления требований к стажу работы</w:t>
            </w:r>
          </w:p>
        </w:tc>
        <w:tc>
          <w:tcPr>
            <w:tcW w:w="1277"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72 часа</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Очная, заочная форма обучения</w:t>
            </w:r>
          </w:p>
        </w:tc>
        <w:tc>
          <w:tcPr>
            <w:tcW w:w="6236"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Обучение слушателей проводится с целью получения ими знаний по основам психологии, педагогики и методики обучения. </w:t>
            </w:r>
          </w:p>
          <w:p>
            <w:pPr>
              <w:pStyle w:val="Normal"/>
              <w:spacing w:lineRule="auto" w:line="240" w:before="0" w:after="0"/>
              <w:ind w:firstLine="708"/>
              <w:rPr>
                <w:rFonts w:ascii="Times New Roman" w:hAnsi="Times New Roman" w:cs="Times New Roman"/>
                <w:sz w:val="24"/>
                <w:szCs w:val="24"/>
                <w:lang w:val="ru-RU"/>
              </w:rPr>
            </w:pPr>
            <w:r>
              <w:rPr>
                <w:rFonts w:cs="Times New Roman" w:ascii="Times New Roman" w:hAnsi="Times New Roman"/>
                <w:sz w:val="24"/>
                <w:szCs w:val="24"/>
                <w:lang w:val="ru-RU"/>
              </w:rPr>
              <w:t>В результате освоения программы слушатель должен овладеть минимумом систематических знаний об основных психических процессах и свойствах личности; сущности учения, обучения и воспитания; организации, содержании, методах и приемах проведения занятий; контроле и оценке знаний слушателей.</w:t>
            </w:r>
          </w:p>
        </w:tc>
      </w:tr>
      <w:tr>
        <w:trPr/>
        <w:tc>
          <w:tcPr>
            <w:tcW w:w="569"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4</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Для преподавателей, </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осуществляющих профессиональное обучение водителей</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транспортных средств различных категорий и подкатегорий </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по предметам специального и профессионального циклов</w:t>
            </w:r>
          </w:p>
        </w:tc>
        <w:tc>
          <w:tcPr>
            <w:tcW w:w="3402"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val="ru-RU"/>
              </w:rPr>
            </w:pPr>
            <w:r>
              <w:rPr>
                <w:rFonts w:cs="Times New Roman" w:ascii="Times New Roman" w:hAnsi="Times New Roman"/>
                <w:sz w:val="24"/>
                <w:szCs w:val="24"/>
                <w:lang w:val="ru-RU"/>
              </w:rPr>
              <w:t xml:space="preserve">К обучению допускаются лица, имеющие </w:t>
            </w:r>
            <w:r>
              <w:rPr>
                <w:rFonts w:eastAsia="Times New Roman" w:cs="Times New Roman" w:ascii="Times New Roman" w:hAnsi="Times New Roman"/>
                <w:sz w:val="24"/>
                <w:szCs w:val="24"/>
                <w:lang w:val="ru-RU"/>
              </w:rPr>
              <w:t xml:space="preserve">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tc>
        <w:tc>
          <w:tcPr>
            <w:tcW w:w="1277"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28часов</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Очная, заочная форма обучения</w:t>
            </w:r>
          </w:p>
        </w:tc>
        <w:tc>
          <w:tcPr>
            <w:tcW w:w="6236" w:type="dxa"/>
            <w:tcBorders/>
            <w:shd w:fill="auto" w:val="clear"/>
            <w:tcMar>
              <w:left w:w="103" w:type="dxa"/>
            </w:tcMar>
          </w:tcPr>
          <w:p>
            <w:pPr>
              <w:pStyle w:val="ListParagraph"/>
              <w:spacing w:lineRule="auto" w:line="240" w:before="0" w:after="0"/>
              <w:ind w:left="0" w:hanging="0"/>
              <w:rPr>
                <w:rFonts w:ascii="Times New Roman" w:hAnsi="Times New Roman" w:cs="Times New Roman"/>
                <w:sz w:val="24"/>
                <w:szCs w:val="24"/>
              </w:rPr>
            </w:pPr>
            <w:r>
              <w:rPr>
                <w:rFonts w:cs="Times New Roman" w:ascii="Times New Roman" w:hAnsi="Times New Roman"/>
                <w:sz w:val="24"/>
                <w:szCs w:val="24"/>
              </w:rPr>
              <w:t xml:space="preserve">Программа направлена на совершенствование знаний и умений обучающихся для осуществления профессиональной деятельности по обучению водителей ТС соответствующих категорий и подкатегорий </w:t>
            </w:r>
            <w:r>
              <w:rPr>
                <w:rFonts w:eastAsia="Times New Roman" w:cs="Times New Roman" w:ascii="Times New Roman" w:hAnsi="Times New Roman"/>
                <w:sz w:val="24"/>
                <w:szCs w:val="24"/>
              </w:rPr>
              <w:t>по предметам специального и профессионального циклов</w:t>
            </w:r>
            <w:r>
              <w:rPr>
                <w:rFonts w:cs="Times New Roman" w:ascii="Times New Roman" w:hAnsi="Times New Roman"/>
                <w:sz w:val="24"/>
                <w:szCs w:val="24"/>
              </w:rPr>
              <w:t xml:space="preserve"> и </w:t>
            </w:r>
          </w:p>
          <w:p>
            <w:pPr>
              <w:pStyle w:val="ListParagraph"/>
              <w:spacing w:lineRule="auto" w:line="240" w:before="0" w:after="0"/>
              <w:ind w:left="0" w:hanging="0"/>
              <w:rPr>
                <w:rFonts w:ascii="Times New Roman" w:hAnsi="Times New Roman" w:cs="Times New Roman"/>
                <w:sz w:val="24"/>
                <w:szCs w:val="24"/>
              </w:rPr>
            </w:pPr>
            <w:r>
              <w:rPr>
                <w:rFonts w:cs="Times New Roman" w:ascii="Times New Roman" w:hAnsi="Times New Roman"/>
                <w:sz w:val="24"/>
                <w:szCs w:val="24"/>
              </w:rPr>
              <w:t>освоение следующих трудовых функций:</w:t>
            </w:r>
          </w:p>
          <w:p>
            <w:pPr>
              <w:pStyle w:val="ListParagraph"/>
              <w:spacing w:lineRule="auto" w:line="240" w:before="0" w:after="0"/>
              <w:ind w:left="0" w:hanging="0"/>
              <w:rPr>
                <w:rFonts w:ascii="Times New Roman" w:hAnsi="Times New Roman" w:cs="Times New Roman"/>
                <w:sz w:val="24"/>
                <w:szCs w:val="24"/>
              </w:rPr>
            </w:pPr>
            <w:r>
              <w:rPr>
                <w:rFonts w:cs="Times New Roman" w:ascii="Times New Roman" w:hAnsi="Times New Roman"/>
                <w:sz w:val="24"/>
                <w:szCs w:val="24"/>
              </w:rPr>
              <w:t xml:space="preserve">1: </w:t>
            </w:r>
            <w:bookmarkStart w:id="2" w:name="_Hlk488666699"/>
            <w:r>
              <w:rPr>
                <w:rFonts w:cs="Times New Roman" w:ascii="Times New Roman" w:hAnsi="Times New Roman"/>
                <w:sz w:val="24"/>
                <w:szCs w:val="24"/>
              </w:rPr>
              <w:t xml:space="preserve">Организация учебной деятельности обучающихся по освоению учебных </w:t>
            </w:r>
            <w:r>
              <w:rPr>
                <w:rFonts w:eastAsia="Times New Roman" w:cs="Times New Roman" w:ascii="Times New Roman" w:hAnsi="Times New Roman"/>
                <w:sz w:val="24"/>
                <w:szCs w:val="24"/>
              </w:rPr>
              <w:t>предметов специального и профессионального циклов</w:t>
            </w:r>
            <w:bookmarkStart w:id="3" w:name="_Hlk489436427"/>
            <w:bookmarkEnd w:id="3"/>
            <w:r>
              <w:rPr>
                <w:rFonts w:cs="Times New Roman" w:ascii="Times New Roman" w:hAnsi="Times New Roman"/>
                <w:sz w:val="24"/>
                <w:szCs w:val="24"/>
              </w:rPr>
              <w:t>.</w:t>
            </w:r>
          </w:p>
          <w:p>
            <w:pPr>
              <w:pStyle w:val="ListParagraph"/>
              <w:spacing w:lineRule="auto" w:line="240" w:before="0" w:after="0"/>
              <w:ind w:left="0" w:hanging="0"/>
              <w:rPr>
                <w:rFonts w:ascii="Times New Roman" w:hAnsi="Times New Roman" w:cs="Times New Roman"/>
                <w:sz w:val="24"/>
                <w:szCs w:val="24"/>
              </w:rPr>
            </w:pPr>
            <w:r>
              <w:rPr>
                <w:rFonts w:cs="Times New Roman" w:ascii="Times New Roman" w:hAnsi="Times New Roman"/>
                <w:sz w:val="24"/>
                <w:szCs w:val="24"/>
              </w:rPr>
              <w:t xml:space="preserve">2: Педагогический контроль и оценка освоения образовательной программы учебных </w:t>
            </w:r>
            <w:r>
              <w:rPr>
                <w:rFonts w:eastAsia="Times New Roman" w:cs="Times New Roman" w:ascii="Times New Roman" w:hAnsi="Times New Roman"/>
                <w:sz w:val="24"/>
                <w:szCs w:val="24"/>
              </w:rPr>
              <w:t>предметов специального и профессионального циклов</w:t>
            </w:r>
            <w:r>
              <w:rPr>
                <w:rFonts w:cs="Times New Roman" w:ascii="Times New Roman" w:hAnsi="Times New Roman"/>
                <w:sz w:val="24"/>
                <w:szCs w:val="24"/>
              </w:rPr>
              <w:t xml:space="preserve"> в процессе промежуточной и итоговой аттестации.</w:t>
            </w:r>
          </w:p>
          <w:p>
            <w:pPr>
              <w:pStyle w:val="ListParagraph"/>
              <w:spacing w:lineRule="auto" w:line="240" w:before="0" w:after="0"/>
              <w:ind w:left="0" w:hanging="0"/>
              <w:rPr>
                <w:rFonts w:ascii="Times New Roman" w:hAnsi="Times New Roman" w:cs="Times New Roman"/>
                <w:sz w:val="24"/>
                <w:szCs w:val="24"/>
              </w:rPr>
            </w:pPr>
            <w:r>
              <w:rPr>
                <w:rFonts w:cs="Times New Roman" w:ascii="Times New Roman" w:hAnsi="Times New Roman"/>
                <w:sz w:val="24"/>
                <w:szCs w:val="24"/>
              </w:rPr>
              <w:t xml:space="preserve">3: Разработка программно-методического обеспечения </w:t>
            </w:r>
            <w:bookmarkEnd w:id="2"/>
            <w:r>
              <w:rPr>
                <w:rFonts w:cs="Times New Roman" w:ascii="Times New Roman" w:hAnsi="Times New Roman"/>
                <w:sz w:val="24"/>
                <w:szCs w:val="24"/>
              </w:rPr>
              <w:t xml:space="preserve">учебных </w:t>
            </w:r>
            <w:r>
              <w:rPr>
                <w:rFonts w:eastAsia="Times New Roman" w:cs="Times New Roman" w:ascii="Times New Roman" w:hAnsi="Times New Roman"/>
                <w:sz w:val="24"/>
                <w:szCs w:val="24"/>
              </w:rPr>
              <w:t>предметов специального и профессионального циклов</w:t>
            </w:r>
            <w:r>
              <w:rPr>
                <w:rFonts w:cs="Times New Roman" w:ascii="Times New Roman" w:hAnsi="Times New Roman"/>
                <w:sz w:val="24"/>
                <w:szCs w:val="24"/>
              </w:rPr>
              <w:t>.</w:t>
            </w:r>
          </w:p>
        </w:tc>
      </w:tr>
      <w:tr>
        <w:trPr/>
        <w:tc>
          <w:tcPr>
            <w:tcW w:w="569"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5</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Для преподавателей, </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осуществляющих профессиональное обучение водителей</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транспортных средств различных категорий и подкатегорий </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по предмету</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«Психофизиологические основы деятельности водителя»</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tc>
        <w:tc>
          <w:tcPr>
            <w:tcW w:w="3402"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val="ru-RU"/>
              </w:rPr>
            </w:pPr>
            <w:r>
              <w:rPr>
                <w:rFonts w:cs="Times New Roman" w:ascii="Times New Roman" w:hAnsi="Times New Roman"/>
                <w:sz w:val="24"/>
                <w:szCs w:val="24"/>
                <w:lang w:val="ru-RU"/>
              </w:rPr>
              <w:t xml:space="preserve">К обучению допускаются лица, имеющие </w:t>
            </w:r>
            <w:r>
              <w:rPr>
                <w:rFonts w:eastAsia="Times New Roman" w:cs="Times New Roman" w:ascii="Times New Roman" w:hAnsi="Times New Roman"/>
                <w:sz w:val="24"/>
                <w:szCs w:val="24"/>
                <w:lang w:val="ru-RU"/>
              </w:rPr>
              <w:t xml:space="preserve">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277"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24 часа</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Очная, заочная форма обучения</w:t>
            </w:r>
          </w:p>
        </w:tc>
        <w:tc>
          <w:tcPr>
            <w:tcW w:w="6236" w:type="dxa"/>
            <w:tcBorders/>
            <w:shd w:fill="auto" w:val="clear"/>
            <w:tcMar>
              <w:left w:w="103" w:type="dxa"/>
            </w:tcMar>
          </w:tcPr>
          <w:p>
            <w:pPr>
              <w:pStyle w:val="Normal"/>
              <w:spacing w:lineRule="auto" w:line="240" w:before="0" w:after="160"/>
              <w:contextualSpacing/>
              <w:rPr>
                <w:rFonts w:ascii="Times New Roman" w:hAnsi="Times New Roman" w:eastAsia="" w:cs="Times New Roman" w:eastAsiaTheme="minorEastAsia"/>
                <w:sz w:val="24"/>
                <w:szCs w:val="24"/>
                <w:lang w:val="ru-RU" w:eastAsia="ru-RU"/>
              </w:rPr>
            </w:pPr>
            <w:r>
              <w:rPr>
                <w:rFonts w:cs="Times New Roman" w:ascii="Times New Roman" w:hAnsi="Times New Roman"/>
                <w:sz w:val="24"/>
                <w:szCs w:val="24"/>
                <w:lang w:val="ru-RU"/>
              </w:rPr>
              <w:t>Программа направлена на совершенствование</w:t>
            </w:r>
            <w:bookmarkStart w:id="4" w:name="_Hlk488397911"/>
            <w:bookmarkEnd w:id="4"/>
            <w:r>
              <w:rPr>
                <w:rFonts w:eastAsia="" w:cs="Times New Roman" w:ascii="Times New Roman" w:hAnsi="Times New Roman" w:eastAsiaTheme="minorEastAsia"/>
                <w:sz w:val="24"/>
                <w:szCs w:val="24"/>
                <w:lang w:val="ru-RU" w:eastAsia="ru-RU"/>
              </w:rPr>
              <w:t xml:space="preserve">  знаний и умений обучающихся для осуществления профессиональной деятельности по обучению водителей ТС соответствующих категорий и подкатегорий по предмету «Психофизиологические основы деятельности водителя».</w:t>
            </w:r>
          </w:p>
          <w:p>
            <w:pPr>
              <w:pStyle w:val="Normal"/>
              <w:spacing w:lineRule="auto" w:line="240" w:before="0" w:after="16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Программа направлена на освоение следующих трудовых функций:</w:t>
            </w:r>
          </w:p>
          <w:p>
            <w:pPr>
              <w:pStyle w:val="Normal"/>
              <w:spacing w:lineRule="auto" w:line="240" w:before="0" w:after="0"/>
              <w:rPr>
                <w:rFonts w:ascii="Times New Roman" w:hAnsi="Times New Roman" w:cs="Times New Roman"/>
                <w:sz w:val="24"/>
                <w:szCs w:val="24"/>
                <w:lang w:val="ru-RU"/>
              </w:rPr>
            </w:pPr>
            <w:r>
              <w:rPr>
                <w:rFonts w:eastAsia="" w:cs="Times New Roman" w:ascii="Times New Roman" w:hAnsi="Times New Roman" w:eastAsiaTheme="minorEastAsia"/>
                <w:sz w:val="24"/>
                <w:szCs w:val="24"/>
                <w:lang w:val="ru-RU" w:eastAsia="ru-RU"/>
              </w:rPr>
              <w:t xml:space="preserve">1: Организация учебной деятельности обучающихся по освоению учебного предмета </w:t>
            </w:r>
            <w:r>
              <w:rPr>
                <w:rFonts w:cs="Times New Roman" w:ascii="Times New Roman" w:hAnsi="Times New Roman"/>
                <w:sz w:val="24"/>
                <w:szCs w:val="24"/>
                <w:lang w:val="ru-RU"/>
              </w:rPr>
              <w:t>«Психофизиологические основы деятельности водителя»</w:t>
            </w:r>
          </w:p>
          <w:p>
            <w:pPr>
              <w:pStyle w:val="Normal"/>
              <w:spacing w:lineRule="auto" w:line="240" w:before="0" w:after="0"/>
              <w:rPr>
                <w:rFonts w:ascii="Times New Roman" w:hAnsi="Times New Roman" w:cs="Times New Roman"/>
                <w:sz w:val="24"/>
                <w:szCs w:val="24"/>
                <w:lang w:val="ru-RU"/>
              </w:rPr>
            </w:pPr>
            <w:r>
              <w:rPr>
                <w:rFonts w:eastAsia="" w:cs="Times New Roman" w:ascii="Times New Roman" w:hAnsi="Times New Roman" w:eastAsiaTheme="minorEastAsia"/>
                <w:sz w:val="24"/>
                <w:szCs w:val="24"/>
                <w:lang w:val="ru-RU" w:eastAsia="ru-RU"/>
              </w:rPr>
              <w:t xml:space="preserve">2: Педагогический контроль и оценка освоения образовательной программы предмета </w:t>
            </w:r>
            <w:r>
              <w:rPr>
                <w:rFonts w:cs="Times New Roman" w:ascii="Times New Roman" w:hAnsi="Times New Roman"/>
                <w:sz w:val="24"/>
                <w:szCs w:val="24"/>
                <w:lang w:val="ru-RU"/>
              </w:rPr>
              <w:t>«Психофизиологические основы деятельности водителя»</w:t>
            </w:r>
          </w:p>
          <w:p>
            <w:pPr>
              <w:pStyle w:val="Normal"/>
              <w:spacing w:lineRule="auto" w:line="240" w:before="0" w:after="16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 xml:space="preserve"> </w:t>
            </w:r>
            <w:r>
              <w:rPr>
                <w:rFonts w:eastAsia="" w:cs="Times New Roman" w:ascii="Times New Roman" w:hAnsi="Times New Roman" w:eastAsiaTheme="minorEastAsia"/>
                <w:sz w:val="24"/>
                <w:szCs w:val="24"/>
                <w:lang w:val="ru-RU" w:eastAsia="ru-RU"/>
              </w:rPr>
              <w:t>в процессе промежуточной и итоговой аттестации.</w:t>
            </w:r>
          </w:p>
          <w:p>
            <w:pPr>
              <w:pStyle w:val="Normal"/>
              <w:spacing w:lineRule="auto" w:line="240" w:before="0" w:after="0"/>
              <w:rPr>
                <w:rFonts w:ascii="Times New Roman" w:hAnsi="Times New Roman" w:cs="Times New Roman"/>
                <w:sz w:val="24"/>
                <w:szCs w:val="24"/>
                <w:lang w:val="ru-RU"/>
              </w:rPr>
            </w:pPr>
            <w:r>
              <w:rPr>
                <w:rFonts w:eastAsia="" w:cs="Times New Roman" w:ascii="Times New Roman" w:hAnsi="Times New Roman" w:eastAsiaTheme="minorEastAsia"/>
                <w:sz w:val="24"/>
                <w:szCs w:val="24"/>
                <w:lang w:val="ru-RU" w:eastAsia="ru-RU"/>
              </w:rPr>
              <w:t xml:space="preserve">3: Разработка программно-методического обеспечения учебного предмета </w:t>
            </w:r>
            <w:r>
              <w:rPr>
                <w:rFonts w:cs="Times New Roman" w:ascii="Times New Roman" w:hAnsi="Times New Roman"/>
                <w:sz w:val="24"/>
                <w:szCs w:val="24"/>
                <w:lang w:val="ru-RU"/>
              </w:rPr>
              <w:t>«Психофизиологические основы деятельности водителя»</w:t>
            </w:r>
          </w:p>
        </w:tc>
      </w:tr>
      <w:tr>
        <w:trPr/>
        <w:tc>
          <w:tcPr>
            <w:tcW w:w="569"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6</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Для преподавателей, </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осуществляющих профессиональное обучение водителей</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транспортных средств различных категорий и подкатегорий </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по предмету</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«Первая помощь при дорожно-транспортном происшествии»</w:t>
            </w:r>
          </w:p>
        </w:tc>
        <w:tc>
          <w:tcPr>
            <w:tcW w:w="3402"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К обучению допускаются лица, имеющие </w:t>
            </w:r>
            <w:r>
              <w:rPr>
                <w:rFonts w:eastAsia="Times New Roman" w:cs="Times New Roman" w:ascii="Times New Roman" w:hAnsi="Times New Roman"/>
                <w:sz w:val="24"/>
                <w:szCs w:val="24"/>
                <w:lang w:val="ru-RU"/>
              </w:rPr>
              <w:t xml:space="preserve">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277"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24 часа</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Очная, заочная форма обучения</w:t>
            </w:r>
          </w:p>
        </w:tc>
        <w:tc>
          <w:tcPr>
            <w:tcW w:w="6236" w:type="dxa"/>
            <w:tcBorders/>
            <w:shd w:fill="auto" w:val="clear"/>
            <w:tcMar>
              <w:left w:w="103" w:type="dxa"/>
            </w:tcMar>
          </w:tcPr>
          <w:p>
            <w:pPr>
              <w:pStyle w:val="Normal"/>
              <w:spacing w:lineRule="auto" w:line="240" w:before="0" w:after="0"/>
              <w:contextualSpacing/>
              <w:rPr>
                <w:rFonts w:ascii="Times New Roman" w:hAnsi="Times New Roman" w:eastAsia="" w:cs="Times New Roman" w:eastAsiaTheme="minorEastAsia"/>
                <w:sz w:val="24"/>
                <w:szCs w:val="24"/>
                <w:lang w:val="ru-RU" w:eastAsia="ru-RU"/>
              </w:rPr>
            </w:pPr>
            <w:r>
              <w:rPr>
                <w:rFonts w:cs="Times New Roman" w:ascii="Times New Roman" w:hAnsi="Times New Roman"/>
                <w:sz w:val="24"/>
                <w:szCs w:val="24"/>
                <w:lang w:val="ru-RU"/>
              </w:rPr>
              <w:t>Программа направлена на совершенствование</w:t>
            </w:r>
            <w:r>
              <w:rPr>
                <w:rFonts w:eastAsia="" w:cs="Times New Roman" w:ascii="Times New Roman" w:hAnsi="Times New Roman" w:eastAsiaTheme="minorEastAsia"/>
                <w:sz w:val="24"/>
                <w:szCs w:val="24"/>
                <w:lang w:val="ru-RU" w:eastAsia="ru-RU"/>
              </w:rPr>
              <w:t xml:space="preserve"> знаний и умений обучающихся для осуществления профессиональной деятельности по обучению водителей ТС соответствующих категорий и подкатегорий по предмету «Первая помощь при дорожно-транспортном происшествии».</w:t>
            </w:r>
          </w:p>
          <w:p>
            <w:pPr>
              <w:pStyle w:val="Normal"/>
              <w:spacing w:lineRule="auto" w:line="240" w:before="0" w:after="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Программа направлена на освоение следующих трудовых функций:</w:t>
            </w:r>
          </w:p>
          <w:p>
            <w:pPr>
              <w:pStyle w:val="Normal"/>
              <w:spacing w:lineRule="auto" w:line="240" w:before="0" w:after="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1: Организация учебной деятельности обучающихся по освоению учебного предмета «Первая помощи при дорожно-транспортном происшествии».</w:t>
            </w:r>
          </w:p>
          <w:p>
            <w:pPr>
              <w:pStyle w:val="Normal"/>
              <w:spacing w:lineRule="auto" w:line="240" w:before="0" w:after="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2: Педагогический контроль и оценка освоения образовательной программы предмета «Первая помощи при дорожно-транспортном происшествии» в процессе промежуточной и итоговой аттестации.</w:t>
            </w:r>
          </w:p>
          <w:p>
            <w:pPr>
              <w:pStyle w:val="Normal"/>
              <w:spacing w:lineRule="auto" w:line="240" w:before="0" w:after="0"/>
              <w:contextualSpacing/>
              <w:rPr>
                <w:rFonts w:ascii="Times New Roman" w:hAnsi="Times New Roman" w:eastAsia="" w:cs="Times New Roman" w:eastAsiaTheme="minorEastAsia"/>
                <w:sz w:val="24"/>
                <w:szCs w:val="24"/>
                <w:lang w:val="ru-RU" w:eastAsia="ru-RU"/>
              </w:rPr>
            </w:pPr>
            <w:r>
              <w:rPr>
                <w:rFonts w:eastAsia="" w:cs="Times New Roman" w:ascii="Times New Roman" w:hAnsi="Times New Roman" w:eastAsiaTheme="minorEastAsia"/>
                <w:sz w:val="24"/>
                <w:szCs w:val="24"/>
                <w:lang w:val="ru-RU" w:eastAsia="ru-RU"/>
              </w:rPr>
              <w:t>3: Разработка программно-методического обеспечения учебного предмета «Первая помощи при дорожно-транспортном происшествии».</w:t>
            </w:r>
          </w:p>
        </w:tc>
      </w:tr>
      <w:tr>
        <w:trPr/>
        <w:tc>
          <w:tcPr>
            <w:tcW w:w="14029" w:type="dxa"/>
            <w:gridSpan w:val="5"/>
            <w:tcBorders/>
            <w:shd w:fill="auto" w:val="clear"/>
            <w:tcMar>
              <w:left w:w="103" w:type="dxa"/>
            </w:tcMar>
          </w:tcPr>
          <w:p>
            <w:pPr>
              <w:pStyle w:val="Normal"/>
              <w:spacing w:lineRule="auto" w:line="240" w:before="0" w:after="0"/>
              <w:contextualSpacing/>
              <w:jc w:val="center"/>
              <w:rPr>
                <w:rFonts w:ascii="Times New Roman" w:hAnsi="Times New Roman" w:cs="Times New Roman"/>
                <w:b/>
                <w:b/>
                <w:sz w:val="24"/>
                <w:szCs w:val="24"/>
                <w:lang w:val="ru-RU"/>
              </w:rPr>
            </w:pPr>
            <w:r>
              <w:rPr>
                <w:rFonts w:cs="Times New Roman" w:ascii="Times New Roman" w:hAnsi="Times New Roman"/>
                <w:b/>
                <w:sz w:val="24"/>
                <w:szCs w:val="24"/>
                <w:lang w:val="ru-RU"/>
              </w:rPr>
              <w:t>Переподготовка</w:t>
            </w:r>
          </w:p>
        </w:tc>
      </w:tr>
      <w:tr>
        <w:trPr/>
        <w:tc>
          <w:tcPr>
            <w:tcW w:w="569"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7</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Программа профессиональной переподготовки </w:t>
            </w:r>
            <w:r>
              <w:rPr>
                <w:rFonts w:cs="Times New Roman" w:ascii="Times New Roman" w:hAnsi="Times New Roman"/>
                <w:b/>
                <w:sz w:val="24"/>
                <w:szCs w:val="24"/>
                <w:lang w:val="ru-RU"/>
              </w:rPr>
              <w:t xml:space="preserve">мастера </w:t>
            </w:r>
            <w:r>
              <w:rPr>
                <w:rFonts w:cs="Times New Roman" w:ascii="Times New Roman" w:hAnsi="Times New Roman"/>
                <w:sz w:val="24"/>
                <w:szCs w:val="24"/>
                <w:lang w:val="ru-RU"/>
              </w:rPr>
              <w:t>производственного обучения</w:t>
            </w:r>
          </w:p>
        </w:tc>
        <w:tc>
          <w:tcPr>
            <w:tcW w:w="3402"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К обучению допускаются лица, имеющие высшее профессиональное образование или среднее профессиональное образование в области, соответствующей профилю обучаемой специальности;</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удостоверение водителя транспортных средств соответствующей категории (подкатегории); </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стаж управления транспортным средством соответствующей категории (подкатегории) не менее 3-х лет;</w:t>
            </w:r>
          </w:p>
        </w:tc>
        <w:tc>
          <w:tcPr>
            <w:tcW w:w="1277"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279 часов</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Очная, заочная форма обучения</w:t>
            </w:r>
          </w:p>
        </w:tc>
        <w:tc>
          <w:tcPr>
            <w:tcW w:w="6236" w:type="dxa"/>
            <w:tcBorders/>
            <w:shd w:fill="auto" w:val="clear"/>
            <w:tcMar>
              <w:left w:w="103" w:type="dxa"/>
            </w:tcMar>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 xml:space="preserve">Программа направленна на приобретение мастером производственного обучения навыков проведения практических занятий по реализации образовательных программ профессионального обучения водителей транспортных средств для обеспечения соответствия работников современным квалификационным требованиям. </w:t>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Программа направлена на освоение компетенций:</w:t>
            </w:r>
          </w:p>
          <w:p>
            <w:pPr>
              <w:pStyle w:val="Normal"/>
              <w:spacing w:lineRule="auto" w:line="240" w:before="0" w:after="0"/>
              <w:rPr>
                <w:rFonts w:ascii="Times New Roman" w:hAnsi="Times New Roman" w:eastAsia="Lucida Sans Unicode" w:cs="Times New Roman"/>
                <w:sz w:val="24"/>
                <w:szCs w:val="24"/>
                <w:lang w:val="ru-RU" w:eastAsia="ar-SA"/>
              </w:rPr>
            </w:pPr>
            <w:r>
              <w:rPr>
                <w:rFonts w:eastAsia="Times New Roman" w:cs="Times New Roman" w:ascii="Times New Roman" w:hAnsi="Times New Roman"/>
                <w:sz w:val="24"/>
                <w:szCs w:val="24"/>
                <w:lang w:val="ru-RU" w:eastAsia="ru-RU"/>
              </w:rPr>
              <w:t>ПК</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ru-RU" w:eastAsia="ru-RU"/>
              </w:rPr>
              <w:t>1.</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ru-RU" w:eastAsia="ru-RU"/>
              </w:rPr>
              <w:t xml:space="preserve">Организация учебно-производственной деятельности обучающихся по </w:t>
            </w:r>
            <w:r>
              <w:rPr>
                <w:rFonts w:eastAsia="Lucida Sans Unicode" w:cs="Times New Roman" w:ascii="Times New Roman" w:hAnsi="Times New Roman"/>
                <w:sz w:val="24"/>
                <w:szCs w:val="24"/>
                <w:lang w:val="ru-RU" w:eastAsia="ar-SA"/>
              </w:rPr>
              <w:t>вождению транспортных средств соответствующих категорий и подкатегорий.</w:t>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ПК</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ru-RU" w:eastAsia="ru-RU"/>
              </w:rPr>
              <w:t>2.</w:t>
            </w:r>
            <w:r>
              <w:rPr>
                <w:rFonts w:eastAsia="Times New Roman" w:cs="Times New Roman" w:ascii="Times New Roman" w:hAnsi="Times New Roman"/>
                <w:sz w:val="24"/>
                <w:szCs w:val="24"/>
                <w:lang w:eastAsia="ru-RU"/>
              </w:rPr>
              <w:t> </w:t>
            </w:r>
            <w:r>
              <w:rPr>
                <w:rFonts w:eastAsia="Lucida Sans Unicode" w:cs="Times New Roman" w:ascii="Times New Roman" w:hAnsi="Times New Roman"/>
                <w:sz w:val="24"/>
                <w:szCs w:val="24"/>
                <w:lang w:val="ru-RU" w:eastAsia="ar-SA"/>
              </w:rPr>
              <w:t xml:space="preserve">Осуществление педагогического контроля, промежуточной и итоговой аттестации освоения квалификации водителя в процессе </w:t>
            </w:r>
            <w:r>
              <w:rPr>
                <w:rFonts w:eastAsia="Times New Roman" w:cs="Times New Roman" w:ascii="Times New Roman" w:hAnsi="Times New Roman"/>
                <w:sz w:val="24"/>
                <w:szCs w:val="24"/>
                <w:lang w:val="ru-RU" w:eastAsia="ru-RU"/>
              </w:rPr>
              <w:t>практического вождения транспортных средств соответствующих категорий и подкатегорий.</w:t>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ПК</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ru-RU" w:eastAsia="ru-RU"/>
              </w:rPr>
              <w:t>3.</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ru-RU" w:eastAsia="ru-RU"/>
              </w:rPr>
              <w:t>Планирование учебной работы и ведение учета выполнения программ производственного обучения вождению транспортных средств соответствующих категорий и подкатегорий и успеваемости обучающихся.</w:t>
            </w:r>
            <w:r>
              <w:rPr>
                <w:rFonts w:eastAsia="Calibri" w:cs="Times New Roman" w:ascii="Times New Roman" w:hAnsi="Times New Roman"/>
                <w:sz w:val="24"/>
                <w:szCs w:val="24"/>
                <w:lang w:val="ru-RU" w:eastAsia="ru-RU"/>
              </w:rPr>
              <w:t xml:space="preserve"> </w:t>
            </w:r>
          </w:p>
        </w:tc>
      </w:tr>
    </w:tbl>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b/>
          <w:b/>
          <w:sz w:val="28"/>
          <w:szCs w:val="28"/>
          <w:lang w:val="ru-RU"/>
        </w:rPr>
      </w:pPr>
      <w:r>
        <w:rPr>
          <w:rFonts w:cs="Times New Roman" w:ascii="Times New Roman" w:hAnsi="Times New Roman"/>
          <w:b/>
          <w:sz w:val="28"/>
          <w:szCs w:val="28"/>
          <w:lang w:val="ru-RU"/>
        </w:rPr>
        <w:t>Водители и специалисты</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tbl>
      <w:tblPr>
        <w:tblStyle w:val="a3"/>
        <w:tblW w:w="14029" w:type="dxa"/>
        <w:jc w:val="left"/>
        <w:tblInd w:w="-5" w:type="dxa"/>
        <w:tblCellMar>
          <w:top w:w="0" w:type="dxa"/>
          <w:left w:w="103" w:type="dxa"/>
          <w:bottom w:w="0" w:type="dxa"/>
          <w:right w:w="108" w:type="dxa"/>
        </w:tblCellMar>
        <w:tblLook w:noVBand="1" w:val="04a0" w:noHBand="0" w:lastColumn="0" w:firstColumn="1" w:lastRow="0" w:firstRow="1"/>
      </w:tblPr>
      <w:tblGrid>
        <w:gridCol w:w="569"/>
        <w:gridCol w:w="2545"/>
        <w:gridCol w:w="3402"/>
        <w:gridCol w:w="1277"/>
        <w:gridCol w:w="6236"/>
      </w:tblGrid>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п/п</w:t>
            </w:r>
          </w:p>
        </w:tc>
        <w:tc>
          <w:tcPr>
            <w:tcW w:w="2545"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Наименование программы</w:t>
            </w:r>
          </w:p>
        </w:tc>
        <w:tc>
          <w:tcPr>
            <w:tcW w:w="3402"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Категория слушателей</w:t>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Срок освоения (час)</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Форма обучения</w:t>
            </w:r>
          </w:p>
        </w:tc>
        <w:tc>
          <w:tcPr>
            <w:tcW w:w="6236"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Краткая аннотация</w:t>
            </w:r>
          </w:p>
        </w:tc>
      </w:tr>
      <w:tr>
        <w:trPr/>
        <w:tc>
          <w:tcPr>
            <w:tcW w:w="14029" w:type="dxa"/>
            <w:gridSpan w:val="5"/>
            <w:tcBorders/>
            <w:shd w:fill="auto" w:val="clear"/>
            <w:tcMar>
              <w:left w:w="103" w:type="dxa"/>
            </w:tcMar>
          </w:tcPr>
          <w:p>
            <w:pPr>
              <w:pStyle w:val="Normal"/>
              <w:spacing w:lineRule="auto" w:line="240" w:before="0" w:after="0"/>
              <w:jc w:val="center"/>
              <w:rPr>
                <w:rFonts w:ascii="Times New Roman" w:hAnsi="Times New Roman" w:cs="Times New Roman"/>
                <w:b/>
                <w:b/>
                <w:sz w:val="24"/>
                <w:szCs w:val="24"/>
                <w:lang w:val="ru-RU"/>
              </w:rPr>
            </w:pPr>
            <w:r>
              <w:rPr>
                <w:rFonts w:cs="Times New Roman" w:ascii="Times New Roman" w:hAnsi="Times New Roman"/>
                <w:b/>
                <w:sz w:val="24"/>
                <w:szCs w:val="24"/>
                <w:lang w:val="ru-RU"/>
              </w:rPr>
              <w:t>Повышение квалификации</w:t>
            </w:r>
          </w:p>
        </w:tc>
      </w:tr>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Программа ежегодных занятий с водителями автотранспортных предприятий по безопасности дорожного движения</w:t>
            </w:r>
          </w:p>
        </w:tc>
        <w:tc>
          <w:tcPr>
            <w:tcW w:w="3402" w:type="dxa"/>
            <w:tcBorders/>
            <w:shd w:fill="auto" w:val="clear"/>
            <w:tcMar>
              <w:left w:w="103" w:type="dxa"/>
            </w:tcMar>
          </w:tcPr>
          <w:p>
            <w:pPr>
              <w:pStyle w:val="ConsPlusNormal"/>
              <w:widowControl/>
              <w:spacing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Работник, осуществляющий работу в должности водителя или индивидуальный предприниматель, самостоятельно управляющий транспортным средством. </w:t>
            </w:r>
          </w:p>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20</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Очно, заочно</w:t>
            </w:r>
          </w:p>
        </w:tc>
        <w:tc>
          <w:tcPr>
            <w:tcW w:w="6236" w:type="dxa"/>
            <w:tcBorders/>
            <w:shd w:fill="auto" w:val="clear"/>
            <w:tcMar>
              <w:left w:w="103" w:type="dxa"/>
            </w:tcMar>
          </w:tcPr>
          <w:p>
            <w:pPr>
              <w:pStyle w:val="ConsPlusNormal"/>
              <w:widowControl/>
              <w:spacing w:lineRule="auto" w:line="240" w:before="0" w:after="0"/>
              <w:ind w:firstLine="540"/>
              <w:jc w:val="both"/>
              <w:rPr>
                <w:rFonts w:ascii="Times New Roman" w:hAnsi="Times New Roman" w:cs="Times New Roman"/>
                <w:iCs/>
                <w:sz w:val="24"/>
                <w:szCs w:val="24"/>
              </w:rPr>
            </w:pPr>
            <w:r>
              <w:rPr>
                <w:rFonts w:cs="Times New Roman" w:ascii="Times New Roman" w:hAnsi="Times New Roman"/>
                <w:sz w:val="24"/>
                <w:szCs w:val="24"/>
              </w:rPr>
              <w:t>Повышение профессионального мастерства водителей осуществляется путем организации занятий по соответствующему учебному плану и программе с периодичностью не реже одного раза в год.</w:t>
            </w:r>
            <w:r>
              <w:rPr>
                <w:rFonts w:cs="Times New Roman" w:ascii="Times New Roman" w:hAnsi="Times New Roman"/>
                <w:i/>
                <w:sz w:val="24"/>
                <w:szCs w:val="24"/>
              </w:rPr>
              <w:t xml:space="preserve"> </w:t>
            </w:r>
            <w:r>
              <w:rPr>
                <w:rStyle w:val="Emphasis"/>
                <w:rFonts w:cs="Times New Roman" w:ascii="Times New Roman" w:hAnsi="Times New Roman"/>
                <w:i w:val="false"/>
                <w:sz w:val="24"/>
                <w:szCs w:val="24"/>
              </w:rPr>
              <w:t>На этом курсе изучаются вопросы дорожно-транспортной аварийности, типичные дорожно-транспортные ситуации повышенной опасности, разбор и анализ примеров ДТП, нормативно-правовое регулирование дорожного движения, оказание первой помощи пострадавшим в ДТП, изучение условий перевозок пассажиров и грузов на опасных участках маршрутов движения. Это обязательное повышение квалификации водителей необходимо для обучения водителей новому в законодательстве и в дорожной отрасли в целом.</w:t>
            </w:r>
          </w:p>
        </w:tc>
      </w:tr>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2</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Программа повышения квалификации специалистов по безопасности движения на автомобильном транспорте</w:t>
            </w:r>
          </w:p>
        </w:tc>
        <w:tc>
          <w:tcPr>
            <w:tcW w:w="3402" w:type="dxa"/>
            <w:tcBorders/>
            <w:shd w:fill="auto" w:val="clear"/>
            <w:tcMar>
              <w:left w:w="103" w:type="dxa"/>
            </w:tcMar>
          </w:tcPr>
          <w:p>
            <w:pPr>
              <w:pStyle w:val="Style101"/>
              <w:widowControl/>
              <w:spacing w:lineRule="auto" w:line="240" w:before="0" w:after="0"/>
              <w:rPr/>
            </w:pPr>
            <w:r>
              <w:rPr/>
              <w:t>исполнительные руководители и специалисты, связанные с обеспечением безопасности дорожного движения</w:t>
            </w:r>
          </w:p>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48</w:t>
            </w:r>
          </w:p>
        </w:tc>
        <w:tc>
          <w:tcPr>
            <w:tcW w:w="6236"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 xml:space="preserve">В </w:t>
            </w:r>
            <w:r>
              <w:rPr>
                <w:rFonts w:eastAsia="Times New Roman" w:cs="Times New Roman" w:ascii="Times New Roman" w:hAnsi="Times New Roman"/>
                <w:b/>
                <w:sz w:val="24"/>
                <w:szCs w:val="24"/>
                <w:lang w:val="ru-RU" w:eastAsia="ru-RU"/>
              </w:rPr>
              <w:t>результате</w:t>
            </w:r>
            <w:r>
              <w:rPr>
                <w:rFonts w:eastAsia="Times New Roman" w:cs="Times New Roman" w:ascii="Times New Roman" w:hAnsi="Times New Roman"/>
                <w:sz w:val="24"/>
                <w:szCs w:val="24"/>
                <w:lang w:val="ru-RU" w:eastAsia="ru-RU"/>
              </w:rPr>
              <w:t xml:space="preserve"> освоения программы у слушателя будут сформирования следующие компетенции:</w:t>
            </w:r>
          </w:p>
          <w:p>
            <w:pPr>
              <w:pStyle w:val="Normal"/>
              <w:spacing w:lineRule="auto" w:line="240" w:before="0" w:after="0"/>
              <w:rPr>
                <w:rFonts w:ascii="Times New Roman" w:hAnsi="Times New Roman" w:eastAsia="Calibri" w:cs="Times New Roman"/>
                <w:sz w:val="24"/>
                <w:szCs w:val="24"/>
                <w:lang w:val="ru-RU"/>
              </w:rPr>
            </w:pPr>
            <w:r>
              <w:rPr>
                <w:rFonts w:eastAsia="Symbol" w:cs="Symbol" w:ascii="Symbol" w:hAnsi="Symbol"/>
                <w:sz w:val="24"/>
                <w:szCs w:val="24"/>
              </w:rPr>
              <w:t></w:t>
            </w:r>
            <w:r>
              <w:rPr>
                <w:rFonts w:eastAsia="Calibri" w:cs="Times New Roman" w:ascii="Times New Roman" w:hAnsi="Times New Roman"/>
                <w:sz w:val="24"/>
                <w:szCs w:val="24"/>
                <w:lang w:val="ru-RU"/>
              </w:rPr>
              <w:t xml:space="preserve"> </w:t>
            </w:r>
            <w:r>
              <w:rPr>
                <w:rFonts w:eastAsia="Calibri" w:cs="Times New Roman" w:ascii="Times New Roman" w:hAnsi="Times New Roman"/>
                <w:sz w:val="24"/>
                <w:szCs w:val="24"/>
                <w:lang w:val="ru-RU"/>
              </w:rPr>
              <w:t>знание основных принципов государственного управления безопасностью дорожного движения;</w:t>
            </w:r>
          </w:p>
          <w:p>
            <w:pPr>
              <w:pStyle w:val="Normal"/>
              <w:spacing w:lineRule="auto" w:line="240" w:before="0" w:after="0"/>
              <w:rPr>
                <w:rFonts w:ascii="Times New Roman" w:hAnsi="Times New Roman" w:eastAsia="Calibri" w:cs="Times New Roman"/>
                <w:sz w:val="24"/>
                <w:szCs w:val="24"/>
                <w:lang w:val="ru-RU"/>
              </w:rPr>
            </w:pPr>
            <w:r>
              <w:rPr>
                <w:rFonts w:eastAsia="Symbol" w:cs="Symbol" w:ascii="Symbol" w:hAnsi="Symbol"/>
                <w:sz w:val="24"/>
                <w:szCs w:val="24"/>
              </w:rPr>
              <w:t></w:t>
            </w:r>
            <w:r>
              <w:rPr>
                <w:rFonts w:eastAsia="Calibri" w:cs="Times New Roman" w:ascii="Times New Roman" w:hAnsi="Times New Roman"/>
                <w:sz w:val="24"/>
                <w:szCs w:val="24"/>
                <w:lang w:val="ru-RU"/>
              </w:rPr>
              <w:t xml:space="preserve"> </w:t>
            </w:r>
            <w:r>
              <w:rPr>
                <w:rFonts w:eastAsia="Calibri" w:cs="Times New Roman" w:ascii="Times New Roman" w:hAnsi="Times New Roman"/>
                <w:sz w:val="24"/>
                <w:szCs w:val="24"/>
                <w:lang w:val="ru-RU"/>
              </w:rPr>
              <w:t>знание о нормативно-правовой базе обеспечения безопасности движения;</w:t>
            </w:r>
          </w:p>
          <w:p>
            <w:pPr>
              <w:pStyle w:val="Normal"/>
              <w:spacing w:lineRule="auto" w:line="240" w:before="0" w:after="0"/>
              <w:rPr>
                <w:rFonts w:ascii="Times New Roman" w:hAnsi="Times New Roman" w:eastAsia="Calibri" w:cs="Times New Roman"/>
                <w:sz w:val="24"/>
                <w:szCs w:val="24"/>
                <w:lang w:val="ru-RU"/>
              </w:rPr>
            </w:pPr>
            <w:r>
              <w:rPr>
                <w:rFonts w:eastAsia="Symbol" w:cs="Symbol" w:ascii="Symbol" w:hAnsi="Symbol"/>
                <w:sz w:val="24"/>
                <w:szCs w:val="24"/>
              </w:rPr>
              <w:t></w:t>
            </w:r>
            <w:r>
              <w:rPr>
                <w:rFonts w:eastAsia="Calibri" w:cs="Times New Roman" w:ascii="Times New Roman" w:hAnsi="Times New Roman"/>
                <w:sz w:val="24"/>
                <w:szCs w:val="24"/>
                <w:lang w:val="ru-RU"/>
              </w:rPr>
              <w:t xml:space="preserve"> </w:t>
            </w:r>
            <w:r>
              <w:rPr>
                <w:rFonts w:eastAsia="Calibri" w:cs="Times New Roman" w:ascii="Times New Roman" w:hAnsi="Times New Roman"/>
                <w:sz w:val="24"/>
                <w:szCs w:val="24"/>
                <w:lang w:val="ru-RU"/>
              </w:rPr>
              <w:t>знание об организации работы на предприятии по обеспечению безопасности движения, системе сбора и обработки информации о ДТП, а также с порядком анализа и оформления ДТП;</w:t>
            </w:r>
          </w:p>
          <w:p>
            <w:pPr>
              <w:pStyle w:val="Normal"/>
              <w:spacing w:lineRule="auto" w:line="240" w:before="0" w:after="160"/>
              <w:contextualSpacing/>
              <w:jc w:val="both"/>
              <w:rPr>
                <w:rFonts w:ascii="Times New Roman" w:hAnsi="Times New Roman" w:eastAsia="Times New Roman" w:cs="Times New Roman"/>
                <w:sz w:val="24"/>
                <w:szCs w:val="24"/>
                <w:lang w:val="ru-RU" w:eastAsia="ar-SA"/>
              </w:rPr>
            </w:pPr>
            <w:r>
              <w:rPr>
                <w:rFonts w:eastAsia="Symbol" w:cs="Symbol" w:ascii="Symbol" w:hAnsi="Symbol"/>
                <w:sz w:val="24"/>
                <w:szCs w:val="24"/>
              </w:rPr>
              <w:t></w:t>
            </w:r>
            <w:r>
              <w:rPr>
                <w:rFonts w:eastAsia="Calibri" w:cs="Times New Roman" w:ascii="Times New Roman" w:hAnsi="Times New Roman"/>
                <w:sz w:val="24"/>
                <w:szCs w:val="24"/>
                <w:lang w:val="ru-RU"/>
              </w:rPr>
              <w:t xml:space="preserve"> </w:t>
            </w:r>
            <w:r>
              <w:rPr>
                <w:rFonts w:eastAsia="Calibri" w:cs="Times New Roman" w:ascii="Times New Roman" w:hAnsi="Times New Roman"/>
                <w:sz w:val="24"/>
                <w:szCs w:val="24"/>
                <w:lang w:val="ru-RU"/>
              </w:rPr>
              <w:t>знание о мерах по соблюдению безопасности движения при организации и выполнении грузовых и пассажирских перевозок, погрузочных работ, перевозке опасных грузов</w:t>
            </w:r>
            <w:r>
              <w:rPr>
                <w:rFonts w:eastAsia="Times New Roman" w:cs="Times New Roman" w:ascii="Times New Roman" w:hAnsi="Times New Roman"/>
                <w:sz w:val="24"/>
                <w:szCs w:val="24"/>
                <w:lang w:val="ru-RU" w:eastAsia="ar-SA"/>
              </w:rPr>
              <w:t>;</w:t>
            </w:r>
          </w:p>
          <w:p>
            <w:pPr>
              <w:pStyle w:val="Normal"/>
              <w:spacing w:lineRule="auto" w:line="240" w:before="0" w:after="0"/>
              <w:rPr>
                <w:rFonts w:ascii="Times New Roman" w:hAnsi="Times New Roman" w:eastAsia="Calibri" w:cs="Times New Roman"/>
                <w:sz w:val="24"/>
                <w:szCs w:val="24"/>
                <w:lang w:val="ru-RU"/>
              </w:rPr>
            </w:pPr>
            <w:r>
              <w:rPr>
                <w:rFonts w:eastAsia="Symbol" w:cs="Symbol" w:ascii="Symbol" w:hAnsi="Symbol"/>
                <w:sz w:val="24"/>
                <w:szCs w:val="24"/>
              </w:rPr>
              <w:t></w:t>
            </w:r>
            <w:r>
              <w:rPr>
                <w:rFonts w:eastAsia="Calibri" w:cs="Times New Roman" w:ascii="Times New Roman" w:hAnsi="Times New Roman"/>
                <w:sz w:val="24"/>
                <w:szCs w:val="24"/>
                <w:lang w:val="ru-RU"/>
              </w:rPr>
              <w:t xml:space="preserve"> </w:t>
            </w:r>
            <w:r>
              <w:rPr>
                <w:rFonts w:eastAsia="Calibri" w:cs="Times New Roman" w:ascii="Times New Roman" w:hAnsi="Times New Roman"/>
                <w:sz w:val="24"/>
                <w:szCs w:val="24"/>
                <w:lang w:val="ru-RU"/>
              </w:rPr>
              <w:t>знание в области охраны труда, техники безопасности на автомобильном транспорте.</w:t>
            </w:r>
          </w:p>
        </w:tc>
      </w:tr>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3</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Программа подготовки водителей транспортных средств, осуществляющих перевозку опасных грузов</w:t>
            </w:r>
          </w:p>
        </w:tc>
        <w:tc>
          <w:tcPr>
            <w:tcW w:w="3402" w:type="dxa"/>
            <w:tcBorders/>
            <w:shd w:fill="auto" w:val="clear"/>
            <w:tcMar>
              <w:left w:w="103" w:type="dxa"/>
            </w:tcMar>
          </w:tcPr>
          <w:p>
            <w:pPr>
              <w:pStyle w:val="Normal"/>
              <w:widowControl w:val="fals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водители, имеющие национальное водительское удостоверение соответствующей категории и стаж работы в качестве водителя транспортного средства указанной категории не менее трех лет.</w:t>
            </w:r>
          </w:p>
          <w:p>
            <w:pPr>
              <w:pStyle w:val="Normal"/>
              <w:widowControl w:val="false"/>
              <w:spacing w:lineRule="auto" w:line="240"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От 15, 28 часов</w:t>
            </w:r>
          </w:p>
        </w:tc>
        <w:tc>
          <w:tcPr>
            <w:tcW w:w="6236" w:type="dxa"/>
            <w:tcBorders/>
            <w:shd w:fill="auto" w:val="clear"/>
            <w:tcMar>
              <w:left w:w="103" w:type="dxa"/>
            </w:tcMar>
          </w:tcPr>
          <w:p>
            <w:pPr>
              <w:pStyle w:val="Normal"/>
              <w:widowControl w:val="false"/>
              <w:spacing w:lineRule="auto" w:line="240" w:before="0" w:after="0"/>
              <w:ind w:firstLine="720"/>
              <w:jc w:val="both"/>
              <w:rPr>
                <w:rFonts w:ascii="Times New Roman" w:hAnsi="Times New Roman" w:eastAsia="Times New Roman" w:cs="Times New Roman"/>
                <w:lang w:val="ru-RU"/>
              </w:rPr>
            </w:pPr>
            <w:r>
              <w:rPr>
                <w:rFonts w:eastAsia="Times New Roman" w:cs="Times New Roman" w:ascii="Times New Roman" w:hAnsi="Times New Roman"/>
                <w:lang w:val="ru-RU"/>
              </w:rPr>
              <w:t>Целью реализации Программы является приобретение водителями знаний, умений, навыков и формирование компетенций, необходимых для профессиональной деятельности водителя, осуществляющего перевозки опасных грузов, в соответствии с Европейским соглашением о международной дорожной перевозке опасных грузов.</w:t>
            </w:r>
          </w:p>
          <w:p>
            <w:pPr>
              <w:pStyle w:val="Normal"/>
              <w:widowControl w:val="fals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Обучение проводится по учебно-тематическому плану, предусматривающему последовательное совершенствование профессиональных знаний, умений и навыков водителя по имеющейся профессии без повышения образовательного уровня, необходимых для профессиональной деятельности водителя, перевозящего опасные грузы или по учебно-тематическому плану, предусматривающему последовательное совершенствование профессиональных знаний, умений и навыков водителя, перевозящего опасные грузы, по имеющейся профессии без повышения образовательного уровня</w:t>
            </w:r>
          </w:p>
        </w:tc>
      </w:tr>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4</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Программа подготовки водителей-наставников пассажирского автомобильного транспорта</w:t>
            </w:r>
          </w:p>
        </w:tc>
        <w:tc>
          <w:tcPr>
            <w:tcW w:w="3402" w:type="dxa"/>
            <w:tcBorders/>
            <w:shd w:fill="auto" w:val="clear"/>
            <w:tcMar>
              <w:left w:w="103" w:type="dxa"/>
            </w:tcMar>
          </w:tcPr>
          <w:p>
            <w:pPr>
              <w:pStyle w:val="Normal"/>
              <w:shd w:val="clear" w:color="auto" w:fill="FFFFFF"/>
              <w:spacing w:lineRule="auto" w:line="240" w:before="0" w:after="0"/>
              <w:jc w:val="both"/>
              <w:rPr>
                <w:rFonts w:ascii="Times New Roman" w:hAnsi="Times New Roman" w:eastAsia="Times New Roman" w:cs="Times New Roman"/>
                <w:color w:val="000000"/>
                <w:sz w:val="24"/>
                <w:szCs w:val="24"/>
                <w:lang w:val="ru-RU"/>
              </w:rPr>
            </w:pPr>
            <w:r>
              <w:rPr>
                <w:rFonts w:eastAsia="Times New Roman" w:cs="Times New Roman" w:ascii="Times New Roman" w:hAnsi="Times New Roman"/>
                <w:color w:val="000000"/>
                <w:sz w:val="24"/>
                <w:szCs w:val="24"/>
                <w:lang w:val="ru-RU"/>
              </w:rPr>
              <w:t>водители, имеющие высокие производственные показатели, опыт безаварийной работы, не допустившие в течение последних трех лет нарушения правил движения, морально устойчивые, способные воспитывать и обучать водителей.</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32</w:t>
            </w:r>
          </w:p>
        </w:tc>
        <w:tc>
          <w:tcPr>
            <w:tcW w:w="6236" w:type="dxa"/>
            <w:tcBorders/>
            <w:shd w:fill="auto" w:val="clear"/>
            <w:tcMar>
              <w:left w:w="103" w:type="dxa"/>
            </w:tcMar>
          </w:tcPr>
          <w:p>
            <w:pPr>
              <w:pStyle w:val="Normal"/>
              <w:shd w:val="clear" w:color="auto" w:fill="FFFFFF"/>
              <w:spacing w:lineRule="auto" w:line="240" w:before="0" w:after="0"/>
              <w:jc w:val="both"/>
              <w:rPr>
                <w:rFonts w:ascii="Times New Roman" w:hAnsi="Times New Roman" w:eastAsia="Times New Roman" w:cs="Times New Roman"/>
                <w:color w:val="000000"/>
                <w:sz w:val="24"/>
                <w:szCs w:val="24"/>
                <w:lang w:val="ru-RU"/>
              </w:rPr>
            </w:pPr>
            <w:r>
              <w:rPr>
                <w:rFonts w:cs="Times New Roman" w:ascii="Times New Roman" w:hAnsi="Times New Roman"/>
                <w:sz w:val="24"/>
                <w:szCs w:val="24"/>
                <w:lang w:val="ru-RU"/>
              </w:rPr>
              <w:t xml:space="preserve">Программа предполагает </w:t>
            </w:r>
            <w:r>
              <w:rPr>
                <w:rFonts w:eastAsia="Times New Roman" w:cs="Times New Roman" w:ascii="Times New Roman" w:hAnsi="Times New Roman"/>
                <w:color w:val="000000"/>
                <w:sz w:val="24"/>
                <w:szCs w:val="24"/>
                <w:lang w:val="ru-RU"/>
              </w:rPr>
              <w:t>повышение мастерства вождения, культуры и безопасности перевозки пассажиров в автобусах и маршрутных и легковых такси, предупреждение дорожно-транспортных происшествий.</w:t>
            </w:r>
          </w:p>
          <w:p>
            <w:pPr>
              <w:pStyle w:val="Normal"/>
              <w:spacing w:lineRule="auto" w:line="240" w:before="0" w:after="0"/>
              <w:ind w:firstLine="708"/>
              <w:rPr>
                <w:rFonts w:ascii="Times New Roman" w:hAnsi="Times New Roman" w:cs="Times New Roman"/>
                <w:sz w:val="24"/>
                <w:szCs w:val="24"/>
                <w:lang w:val="ru-RU"/>
              </w:rPr>
            </w:pPr>
            <w:r>
              <w:rPr>
                <w:rFonts w:cs="Times New Roman" w:ascii="Times New Roman" w:hAnsi="Times New Roman"/>
                <w:b/>
                <w:i/>
                <w:sz w:val="24"/>
                <w:szCs w:val="24"/>
                <w:lang w:val="ru-RU"/>
              </w:rPr>
              <w:t xml:space="preserve">Категория слушателей. </w:t>
            </w:r>
            <w:r>
              <w:rPr>
                <w:rFonts w:cs="Times New Roman" w:ascii="Times New Roman" w:hAnsi="Times New Roman"/>
                <w:sz w:val="24"/>
                <w:szCs w:val="24"/>
                <w:lang w:val="ru-RU"/>
              </w:rPr>
              <w:t>К обучению на курсах по программе допускаются лица</w:t>
            </w:r>
          </w:p>
          <w:p>
            <w:pPr>
              <w:pStyle w:val="Normal"/>
              <w:shd w:val="clear" w:color="auto" w:fill="FFFFFF"/>
              <w:spacing w:lineRule="auto" w:line="240" w:before="0" w:after="0"/>
              <w:jc w:val="both"/>
              <w:rPr>
                <w:rFonts w:ascii="Times New Roman" w:hAnsi="Times New Roman" w:cs="Times New Roman"/>
                <w:sz w:val="24"/>
                <w:szCs w:val="24"/>
                <w:lang w:val="ru-RU"/>
              </w:rPr>
            </w:pPr>
            <w:r>
              <w:rPr>
                <w:rFonts w:eastAsia="Times New Roman" w:cs="Times New Roman" w:ascii="Times New Roman" w:hAnsi="Times New Roman"/>
                <w:color w:val="000000"/>
                <w:sz w:val="24"/>
                <w:szCs w:val="24"/>
                <w:lang w:val="ru-RU"/>
              </w:rPr>
              <w:t xml:space="preserve">из числа лучших </w:t>
            </w:r>
          </w:p>
        </w:tc>
      </w:tr>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5</w:t>
            </w:r>
          </w:p>
        </w:tc>
        <w:tc>
          <w:tcPr>
            <w:tcW w:w="2545"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Программа специальной подготовки и стажировки водителей, впервые назначаемых для работы на автобусах</w:t>
            </w:r>
          </w:p>
        </w:tc>
        <w:tc>
          <w:tcPr>
            <w:tcW w:w="3402" w:type="dxa"/>
            <w:tcBorders/>
            <w:shd w:fill="auto" w:val="clear"/>
            <w:tcMar>
              <w:left w:w="103" w:type="dxa"/>
            </w:tcMar>
          </w:tcPr>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лица, имеющие </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водительское удостоверение на право управления транспортными средствами  категории «Д», впервые назначенные для работы на автобусах.        </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От 20 часов</w:t>
            </w:r>
          </w:p>
        </w:tc>
        <w:tc>
          <w:tcPr>
            <w:tcW w:w="6236" w:type="dxa"/>
            <w:tcBorders/>
            <w:shd w:fill="auto" w:val="clear"/>
            <w:tcMar>
              <w:left w:w="103" w:type="dxa"/>
            </w:tcMar>
          </w:tcPr>
          <w:p>
            <w:pPr>
              <w:pStyle w:val="Normal"/>
              <w:spacing w:before="0" w:after="0"/>
              <w:rPr>
                <w:rFonts w:ascii="Times New Roman" w:hAnsi="Times New Roman" w:eastAsia="Times New Roman" w:cs="Times New Roman"/>
                <w:sz w:val="24"/>
                <w:szCs w:val="24"/>
                <w:lang w:val="ru-RU"/>
              </w:rPr>
            </w:pPr>
            <w:r>
              <w:rPr>
                <w:rFonts w:cs="Times New Roman" w:ascii="Times New Roman" w:hAnsi="Times New Roman"/>
                <w:b/>
                <w:i/>
                <w:sz w:val="24"/>
                <w:szCs w:val="24"/>
                <w:lang w:val="ru-RU"/>
              </w:rPr>
              <w:t xml:space="preserve">    </w:t>
            </w:r>
            <w:r>
              <w:rPr>
                <w:rFonts w:eastAsia="Times New Roman" w:cs="Times New Roman" w:ascii="Times New Roman" w:hAnsi="Times New Roman"/>
                <w:sz w:val="24"/>
                <w:szCs w:val="24"/>
                <w:lang w:val="ru-RU"/>
              </w:rPr>
              <w:t>Цель специальной подготовки и стажировки - подготовить водителей к самостоятельной работе на автобусах, повысить мастерство вождения, культуру и безопасность перевозки пассажиров.</w:t>
            </w:r>
          </w:p>
          <w:p>
            <w:pPr>
              <w:pStyle w:val="Normal"/>
              <w:spacing w:before="0" w:after="0"/>
              <w:rPr>
                <w:rFonts w:ascii="Times New Roman" w:hAnsi="Times New Roman" w:eastAsia="Times New Roman" w:cs="Times New Roman"/>
                <w:sz w:val="24"/>
                <w:szCs w:val="24"/>
                <w:lang w:val="ru-RU"/>
              </w:rPr>
            </w:pPr>
            <w:r>
              <w:rPr>
                <w:rFonts w:cs="Times New Roman" w:ascii="Times New Roman" w:hAnsi="Times New Roman"/>
                <w:sz w:val="24"/>
                <w:szCs w:val="24"/>
                <w:lang w:val="ru-RU"/>
              </w:rPr>
              <w:t xml:space="preserve">В результате освоения программы обучающийся  должен овладеть минимумом систематических знаний об </w:t>
            </w:r>
            <w:r>
              <w:rPr>
                <w:rFonts w:eastAsia="Times New Roman" w:cs="Times New Roman" w:ascii="Times New Roman" w:hAnsi="Times New Roman"/>
                <w:sz w:val="24"/>
                <w:szCs w:val="24"/>
                <w:lang w:val="ru-RU"/>
              </w:rPr>
              <w:t>особенностях устройства, технического обслуживания и эксплуатации автобусов, обеспечении безопасности и культуры обслуживания пассажиров.</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В результате освоения программы у слушателя будут сформирования следующие компетенции:</w:t>
            </w:r>
          </w:p>
          <w:p>
            <w:pPr>
              <w:pStyle w:val="ListParagraph"/>
              <w:numPr>
                <w:ilvl w:val="0"/>
                <w:numId w:val="1"/>
              </w:numPr>
              <w:spacing w:lineRule="auto" w:line="240" w:before="0" w:after="0"/>
              <w:rPr>
                <w:rFonts w:ascii="Times New Roman" w:hAnsi="Times New Roman" w:cs="Times New Roman"/>
                <w:sz w:val="24"/>
                <w:szCs w:val="24"/>
              </w:rPr>
            </w:pPr>
            <w:r>
              <w:rPr>
                <w:rFonts w:cs="Times New Roman" w:ascii="Times New Roman" w:hAnsi="Times New Roman"/>
                <w:sz w:val="24"/>
                <w:szCs w:val="24"/>
              </w:rPr>
              <w:t>Умение работать на перегоне</w:t>
            </w:r>
          </w:p>
          <w:p>
            <w:pPr>
              <w:pStyle w:val="ListParagraph"/>
              <w:numPr>
                <w:ilvl w:val="0"/>
                <w:numId w:val="1"/>
              </w:numPr>
              <w:spacing w:lineRule="auto" w:line="240" w:before="0" w:after="0"/>
              <w:rPr>
                <w:rFonts w:ascii="Times New Roman" w:hAnsi="Times New Roman" w:cs="Times New Roman"/>
                <w:sz w:val="24"/>
                <w:szCs w:val="24"/>
              </w:rPr>
            </w:pPr>
            <w:r>
              <w:rPr>
                <w:rFonts w:cs="Times New Roman" w:ascii="Times New Roman" w:hAnsi="Times New Roman"/>
                <w:sz w:val="24"/>
                <w:szCs w:val="24"/>
              </w:rPr>
              <w:t>Умение работать на линии</w:t>
            </w:r>
          </w:p>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6</w:t>
            </w:r>
          </w:p>
        </w:tc>
        <w:tc>
          <w:tcPr>
            <w:tcW w:w="2545" w:type="dxa"/>
            <w:tcBorders/>
            <w:shd w:fill="auto" w:val="clear"/>
            <w:tcMar>
              <w:left w:w="103" w:type="dxa"/>
            </w:tcMar>
          </w:tcPr>
          <w:p>
            <w:pPr>
              <w:pStyle w:val="Normal"/>
              <w:spacing w:lineRule="auto" w:line="240" w:before="0" w:after="0"/>
              <w:rPr/>
            </w:pPr>
            <w:r>
              <w:rPr>
                <w:rFonts w:cs="Times New Roman" w:ascii="Times New Roman" w:hAnsi="Times New Roman"/>
                <w:sz w:val="24"/>
                <w:szCs w:val="24"/>
              </w:rPr>
              <w:t>Программа повышения квалификации для водителей автотранспортных средств «Безопасное зимнее вождение»</w:t>
            </w:r>
          </w:p>
        </w:tc>
        <w:tc>
          <w:tcPr>
            <w:tcW w:w="3402" w:type="dxa"/>
            <w:tcBorders/>
            <w:shd w:fill="auto" w:val="clear"/>
            <w:tcMar>
              <w:left w:w="103" w:type="dxa"/>
            </w:tcMar>
          </w:tcPr>
          <w:p>
            <w:pPr>
              <w:pStyle w:val="Normal"/>
              <w:widowControl w:val="false"/>
              <w:spacing w:lineRule="auto" w:line="240" w:before="0" w:after="0"/>
              <w:jc w:val="both"/>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опытные и начинающие водители автотранспортных средств с наличием российского национального водительского удостоверения соответствующей категории.</w:t>
            </w:r>
          </w:p>
          <w:p>
            <w:pPr>
              <w:pStyle w:val="Normal"/>
              <w:widowControl w:val="false"/>
              <w:spacing w:lineRule="auto" w:line="240" w:before="0" w:after="0"/>
              <w:jc w:val="both"/>
              <w:rPr>
                <w:lang w:val="ru-RU"/>
              </w:rPr>
            </w:pPr>
            <w:r>
              <w:rPr>
                <w:lang w:val="ru-RU"/>
              </w:rPr>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rPr>
              <w:t>от 16 до 37 часов</w:t>
            </w:r>
          </w:p>
        </w:tc>
        <w:tc>
          <w:tcPr>
            <w:tcW w:w="6236"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Систематизация знаний по вождению автомобиля и отработка алгоритмов действий водителя в различных ситуациях; освоение или закрепление навыков вождения автомобиля зимой; повторение и закрепление правил движения по зимним дорогам.</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r>
        <w:trPr/>
        <w:tc>
          <w:tcPr>
            <w:tcW w:w="14029" w:type="dxa"/>
            <w:gridSpan w:val="5"/>
            <w:tcBorders/>
            <w:shd w:fill="auto" w:val="clear"/>
            <w:tcMar>
              <w:left w:w="103" w:type="dxa"/>
            </w:tcMar>
          </w:tcPr>
          <w:p>
            <w:pPr>
              <w:pStyle w:val="Normal"/>
              <w:spacing w:lineRule="auto" w:line="240" w:before="0" w:after="0"/>
              <w:jc w:val="center"/>
              <w:rPr>
                <w:rFonts w:ascii="Times New Roman" w:hAnsi="Times New Roman" w:cs="Times New Roman"/>
                <w:b/>
                <w:b/>
                <w:sz w:val="24"/>
                <w:szCs w:val="24"/>
                <w:lang w:val="ru-RU"/>
              </w:rPr>
            </w:pPr>
            <w:r>
              <w:rPr>
                <w:rFonts w:cs="Times New Roman" w:ascii="Times New Roman" w:hAnsi="Times New Roman"/>
                <w:b/>
                <w:sz w:val="24"/>
                <w:szCs w:val="24"/>
                <w:lang w:val="ru-RU"/>
              </w:rPr>
              <w:t>переподготовка</w:t>
            </w:r>
          </w:p>
        </w:tc>
      </w:tr>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7</w:t>
            </w:r>
          </w:p>
        </w:tc>
        <w:tc>
          <w:tcPr>
            <w:tcW w:w="2545" w:type="dxa"/>
            <w:tcBorders/>
            <w:shd w:fill="auto" w:val="clear"/>
            <w:tcMar>
              <w:left w:w="103" w:type="dxa"/>
            </w:tcMar>
          </w:tcPr>
          <w:p>
            <w:pPr>
              <w:pStyle w:val="Normal"/>
              <w:spacing w:lineRule="auto" w:line="240" w:before="0" w:after="0"/>
              <w:rPr>
                <w:sz w:val="24"/>
                <w:szCs w:val="24"/>
              </w:rPr>
            </w:pPr>
            <w:r>
              <w:rPr>
                <w:rFonts w:cs="Times New Roman" w:ascii="Times New Roman" w:hAnsi="Times New Roman"/>
                <w:sz w:val="24"/>
                <w:szCs w:val="24"/>
              </w:rPr>
              <w:t xml:space="preserve">Программа профессиональной переподготовки для специалиста, ответственного за обеспечение безопасности дорожного движения </w:t>
            </w:r>
          </w:p>
        </w:tc>
        <w:tc>
          <w:tcPr>
            <w:tcW w:w="3402" w:type="dxa"/>
            <w:tcBorders/>
            <w:shd w:fill="auto" w:val="clear"/>
            <w:tcMar>
              <w:left w:w="103" w:type="dxa"/>
            </w:tcMar>
          </w:tcPr>
          <w:p>
            <w:pPr>
              <w:pStyle w:val="ListParagraph"/>
              <w:spacing w:lineRule="auto" w:line="24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наличие диплома о высшем образовании по направлению подготовки, не входящем в  укрупненную группу 23.00.00 «Техника и технологии наземного транспорта».</w:t>
            </w:r>
          </w:p>
          <w:p>
            <w:pPr>
              <w:pStyle w:val="Normal"/>
              <w:spacing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250</w:t>
            </w:r>
          </w:p>
        </w:tc>
        <w:tc>
          <w:tcPr>
            <w:tcW w:w="6236" w:type="dx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Программа предназначена для приобретения слушателями необходимых знаний по безопасности движения, для применения в практической деятельности в сфере безопасности движения и охраны труда, а так же в целях обеспечения профилактических мер по сокращению дорожно-транспортных происшествий, нарушений правил дорожного движения, травматизма в ДТП, производственного травматизма и профессиональных заболеваний.</w:t>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ab/>
              <w:t>Программа направлена на освоение следующих профессиональных компетенций:</w:t>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ПК 1.1. Владение полной информацией об обеспечении профессиональной компетентности и профессиональной пригодности работников субъекта транспортной деятельности;</w:t>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ПК 1.2. Владение полной информацией об обеспечении соответствия транспортных средств, используемых в процессе эксплуатации, требованиям законодательства РФ о техническом регулировании;</w:t>
            </w:r>
          </w:p>
          <w:p>
            <w:pPr>
              <w:pStyle w:val="Normal"/>
              <w:spacing w:lineRule="auto" w:line="240" w:before="0" w:after="0"/>
              <w:rPr>
                <w:rFonts w:ascii="Times New Roman" w:hAnsi="Times New Roman" w:eastAsia="Times New Roman" w:cs="Times New Roman"/>
                <w:sz w:val="24"/>
                <w:szCs w:val="24"/>
                <w:lang w:val="ru-RU" w:eastAsia="ru-RU"/>
              </w:rPr>
            </w:pPr>
            <w:bookmarkStart w:id="5" w:name="_GoBack"/>
            <w:bookmarkEnd w:id="5"/>
            <w:r>
              <w:rPr>
                <w:rFonts w:eastAsia="Times New Roman" w:cs="Times New Roman" w:ascii="Times New Roman" w:hAnsi="Times New Roman"/>
                <w:sz w:val="24"/>
                <w:szCs w:val="24"/>
                <w:lang w:val="ru-RU" w:eastAsia="ru-RU"/>
              </w:rPr>
              <w:t>ПК 1.3. Владение полной информацией об обеспечении безопасных условий перевозок пассажиров и грузов, включая перевозки в особых условиях.</w:t>
            </w:r>
          </w:p>
        </w:tc>
      </w:tr>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8</w:t>
            </w:r>
          </w:p>
        </w:tc>
        <w:tc>
          <w:tcPr>
            <w:tcW w:w="2545" w:type="dxa"/>
            <w:tcBorders/>
            <w:shd w:fill="auto" w:val="clear"/>
            <w:tcMar>
              <w:left w:w="103" w:type="dxa"/>
            </w:tcMar>
          </w:tcPr>
          <w:p>
            <w:pPr>
              <w:pStyle w:val="Normal"/>
              <w:spacing w:lineRule="auto" w:line="240" w:before="0" w:after="0"/>
              <w:rPr>
                <w:sz w:val="24"/>
                <w:szCs w:val="24"/>
              </w:rPr>
            </w:pPr>
            <w:r>
              <w:rPr>
                <w:rFonts w:cs="Times New Roman" w:ascii="Times New Roman" w:hAnsi="Times New Roman"/>
                <w:sz w:val="24"/>
                <w:szCs w:val="24"/>
              </w:rPr>
              <w:t>Программа профессиональной переподготовки для диспетчера автомобильного транспорта</w:t>
            </w:r>
          </w:p>
        </w:tc>
        <w:tc>
          <w:tcPr>
            <w:tcW w:w="3402" w:type="dxa"/>
            <w:tcBorders/>
            <w:shd w:fill="auto" w:val="clear"/>
            <w:tcMar>
              <w:left w:w="103" w:type="dxa"/>
            </w:tcMar>
          </w:tcPr>
          <w:p>
            <w:pPr>
              <w:pStyle w:val="Normal"/>
              <w:widowControl w:val="false"/>
              <w:spacing w:lineRule="auto" w:line="240" w:before="0" w:after="0"/>
              <w:ind w:firstLine="709"/>
              <w:jc w:val="both"/>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-наличие диплома об образовании не ниже среднего профессионального по специальности, не входящим в укрупненную группу 23.00.00 «Техника и технологии наземного транспорта».</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279</w:t>
            </w:r>
          </w:p>
        </w:tc>
        <w:tc>
          <w:tcPr>
            <w:tcW w:w="6236" w:type="dxa"/>
            <w:tcBorders/>
            <w:shd w:fill="auto" w:val="clear"/>
            <w:tcMar>
              <w:left w:w="103" w:type="dxa"/>
            </w:tcMar>
          </w:tcPr>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Цель освоения программы: формирование и развитие у обучающихся знаний и умений для выполнения работ по должности  «Диспетчер автомобильного транспорта и городского наземного электрического транспорта».</w:t>
            </w:r>
          </w:p>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Программа направлена на освоение следующих профессиональных компетенций:</w:t>
            </w:r>
          </w:p>
          <w:p>
            <w:pPr>
              <w:pStyle w:val="Normal"/>
              <w:widowControl w:val="false"/>
              <w:spacing w:lineRule="auto" w:line="240" w:before="0" w:after="0"/>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bidi="ru-RU"/>
              </w:rPr>
              <w:t>1.1.</w:t>
            </w:r>
            <w:r>
              <w:rPr>
                <w:rFonts w:eastAsia="Courier New" w:cs="Times New Roman" w:ascii="Times New Roman" w:hAnsi="Times New Roman"/>
                <w:color w:val="000000"/>
                <w:sz w:val="24"/>
                <w:szCs w:val="24"/>
                <w:lang w:val="ru-RU" w:eastAsia="ru-RU" w:bidi="ru-RU"/>
              </w:rPr>
              <w:t xml:space="preserve"> Выполнять операции по осуществлению перевозочного процесса с применением современных информационных технологий управления перевозками.</w:t>
            </w:r>
          </w:p>
          <w:p>
            <w:pPr>
              <w:pStyle w:val="Normal"/>
              <w:widowControl w:val="false"/>
              <w:spacing w:lineRule="auto" w:line="240" w:before="0" w:after="0"/>
              <w:rPr>
                <w:rFonts w:ascii="Times New Roman" w:hAnsi="Times New Roman" w:eastAsia="Courier New" w:cs="Times New Roman"/>
                <w:color w:val="000000"/>
                <w:sz w:val="24"/>
                <w:szCs w:val="24"/>
                <w:lang w:val="ru-RU" w:bidi="ru-RU"/>
              </w:rPr>
            </w:pPr>
            <w:r>
              <w:rPr>
                <w:rFonts w:eastAsia="Courier New" w:cs="Times New Roman" w:ascii="Times New Roman" w:hAnsi="Times New Roman"/>
                <w:color w:val="000000"/>
                <w:sz w:val="24"/>
                <w:szCs w:val="24"/>
                <w:lang w:val="ru-RU" w:bidi="ru-RU"/>
              </w:rPr>
              <w:t>1.2.</w:t>
            </w:r>
            <w:r>
              <w:rPr>
                <w:lang w:val="ru-RU"/>
              </w:rPr>
              <w:t xml:space="preserve"> </w:t>
            </w:r>
            <w:r>
              <w:rPr>
                <w:rFonts w:eastAsia="Courier New" w:cs="Times New Roman" w:ascii="Times New Roman" w:hAnsi="Times New Roman"/>
                <w:color w:val="000000"/>
                <w:sz w:val="24"/>
                <w:szCs w:val="24"/>
                <w:lang w:val="ru-RU" w:bidi="ru-RU"/>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pPr>
              <w:pStyle w:val="Normal"/>
              <w:widowControl w:val="false"/>
              <w:spacing w:lineRule="auto" w:line="240" w:before="0" w:after="0"/>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bidi="ru-RU"/>
              </w:rPr>
              <w:t>1.3.</w:t>
            </w:r>
            <w:r>
              <w:rPr>
                <w:rFonts w:eastAsia="Courier New" w:cs="Times New Roman" w:ascii="Times New Roman" w:hAnsi="Times New Roman"/>
                <w:color w:val="000000"/>
                <w:sz w:val="24"/>
                <w:szCs w:val="24"/>
                <w:lang w:val="ru-RU" w:eastAsia="ru-RU" w:bidi="ru-RU"/>
              </w:rPr>
              <w:t xml:space="preserve"> Оформлять документы, регламентирующие организацию перевозочного процесса.</w:t>
            </w:r>
          </w:p>
          <w:p>
            <w:pPr>
              <w:pStyle w:val="Normal"/>
              <w:spacing w:lineRule="auto" w:line="240" w:before="0" w:after="0"/>
              <w:rPr>
                <w:rFonts w:ascii="Times New Roman" w:hAnsi="Times New Roman" w:cs="Times New Roman"/>
                <w:sz w:val="24"/>
                <w:szCs w:val="24"/>
                <w:lang w:val="ru-RU"/>
              </w:rPr>
            </w:pPr>
            <w:r>
              <w:rPr>
                <w:rFonts w:eastAsia="Courier New" w:cs="Times New Roman" w:ascii="Times New Roman" w:hAnsi="Times New Roman"/>
                <w:color w:val="000000"/>
                <w:sz w:val="24"/>
                <w:szCs w:val="24"/>
                <w:lang w:val="ru-RU" w:eastAsia="ru-RU" w:bidi="ru-RU"/>
              </w:rPr>
              <w:t>2.1.</w:t>
            </w:r>
            <w:r>
              <w:rPr>
                <w:rFonts w:cs="Times New Roman" w:ascii="Times New Roman" w:hAnsi="Times New Roman"/>
                <w:sz w:val="24"/>
                <w:szCs w:val="24"/>
                <w:lang w:val="ru-RU"/>
              </w:rPr>
              <w:t xml:space="preserve"> Организовывать</w:t>
              <w:tab/>
              <w:t>работу персонала по</w:t>
              <w:tab/>
              <w:t xml:space="preserve"> планированию и организации перевозочного процесса.</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2.2. Обеспечивать</w:t>
              <w:tab/>
              <w:t>безопасность движения и решать профессиональные задачи посредством применения нормативно-правовых документов.</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2.3. Организовывать</w:t>
              <w:tab/>
              <w:t>работу персонала по</w:t>
              <w:tab/>
              <w:t xml:space="preserve"> технологическому обслуживанию перевозочного процесса.</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3.1. Организовывать работу персонала по обработке перевозочных документов и осуществлению</w:t>
              <w:tab/>
              <w:t>расчетов за услуги,</w:t>
              <w:tab/>
              <w:t>предоставляемые транспортными организациями.</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3.3. Применять в профессиональной деятельности основные положения, </w:t>
            </w:r>
            <w:r>
              <w:rPr>
                <w:rFonts w:eastAsia="Courier New" w:cs="Times New Roman" w:ascii="Times New Roman" w:hAnsi="Times New Roman"/>
                <w:color w:val="000000"/>
                <w:sz w:val="24"/>
                <w:szCs w:val="24"/>
                <w:lang w:val="ru-RU" w:eastAsia="ru-RU" w:bidi="ru-RU"/>
              </w:rPr>
              <w:t>регулирующие взаимоотношения пользователей транспорта и перевозчика.</w:t>
            </w:r>
          </w:p>
        </w:tc>
      </w:tr>
      <w:tr>
        <w:trPr/>
        <w:tc>
          <w:tcPr>
            <w:tcW w:w="569"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9</w:t>
            </w:r>
          </w:p>
        </w:tc>
        <w:tc>
          <w:tcPr>
            <w:tcW w:w="2545" w:type="dxa"/>
            <w:tcBorders/>
            <w:shd w:fill="auto" w:val="clear"/>
            <w:tcMar>
              <w:left w:w="103" w:type="dxa"/>
            </w:tcMar>
          </w:tcPr>
          <w:p>
            <w:pPr>
              <w:pStyle w:val="Normal"/>
              <w:spacing w:lineRule="auto" w:line="240" w:before="0" w:after="0"/>
              <w:rPr>
                <w:sz w:val="24"/>
                <w:szCs w:val="24"/>
                <w:lang w:val="ru-RU"/>
              </w:rPr>
            </w:pPr>
            <w:r>
              <w:rPr>
                <w:rFonts w:cs="Times New Roman" w:ascii="Times New Roman" w:hAnsi="Times New Roman"/>
                <w:sz w:val="24"/>
                <w:szCs w:val="24"/>
                <w:lang w:val="ru-RU"/>
              </w:rPr>
              <w:t xml:space="preserve">Программа профессиональной переподготовки для контролера технического  состояния автотранспортных средств </w:t>
            </w:r>
          </w:p>
        </w:tc>
        <w:tc>
          <w:tcPr>
            <w:tcW w:w="3402" w:type="dxa"/>
            <w:tcBorders/>
            <w:shd w:fill="auto" w:val="clear"/>
            <w:tcMar>
              <w:left w:w="103" w:type="dxa"/>
            </w:tcMar>
          </w:tcPr>
          <w:p>
            <w:pPr>
              <w:pStyle w:val="Normal"/>
              <w:spacing w:lineRule="auto" w:line="240" w:before="0" w:after="0"/>
              <w:jc w:val="center"/>
              <w:rPr>
                <w:rFonts w:ascii="Times New Roman" w:hAnsi="Times New Roman" w:cs="Times New Roman"/>
                <w:sz w:val="24"/>
                <w:szCs w:val="24"/>
                <w:lang w:val="ru-RU"/>
              </w:rPr>
            </w:pPr>
            <w:r>
              <w:rPr>
                <w:rFonts w:eastAsia="Courier New" w:cs="Times New Roman" w:ascii="Times New Roman" w:hAnsi="Times New Roman"/>
                <w:color w:val="000000"/>
                <w:sz w:val="24"/>
                <w:szCs w:val="24"/>
                <w:lang w:val="ru-RU" w:eastAsia="ru-RU" w:bidi="ru-RU"/>
              </w:rPr>
              <w:t>-наличие диплома об образовании не ниже среднего профессионального по специальностям, не входящим в укрупненную группу 23.00.00 «Техника и технологии наземного транспорта»</w:t>
            </w:r>
          </w:p>
        </w:tc>
        <w:tc>
          <w:tcPr>
            <w:tcW w:w="1277" w:type="dxa"/>
            <w:tcBorders/>
            <w:shd w:fill="auto" w:val="clear"/>
            <w:tcMar>
              <w:left w:w="103"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279</w:t>
            </w:r>
          </w:p>
        </w:tc>
        <w:tc>
          <w:tcPr>
            <w:tcW w:w="6236" w:type="dxa"/>
            <w:tcBorders/>
            <w:shd w:fill="auto" w:val="clear"/>
            <w:tcMar>
              <w:left w:w="103" w:type="dxa"/>
            </w:tcMar>
          </w:tcPr>
          <w:p>
            <w:pPr>
              <w:pStyle w:val="Normal"/>
              <w:widowControl w:val="false"/>
              <w:spacing w:lineRule="auto" w:line="240" w:before="0" w:after="160"/>
              <w:contextualSpacing/>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Программа направлена на расширение спектра профессиональных возможностей и получения дополнительных знаний, умений и навыков, необходимых для выполнения нового вида профессиональной деятельности.</w:t>
            </w:r>
          </w:p>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Цель: формирование и развитие у обучающихся знаний и умений для выполнения работ по профессии  «Контролер технического состояния автотранспортных средств».</w:t>
            </w:r>
          </w:p>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ab/>
              <w:t>Программа направлена на освоение следующих профессиональных компетенций:</w:t>
            </w:r>
          </w:p>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ПК 1.1. Организовывать и проводить работы по техническому обслуживанию и ремонту автотранспорта.</w:t>
            </w:r>
          </w:p>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ПК 1.2. Осуществлять технический контроль при хранении, эксплуатации, техническом обслуживании и ремонте автотранспорта.</w:t>
            </w:r>
          </w:p>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ПК 1.3. Разрабатывать технологические процессы ремонта узлов и деталей.</w:t>
            </w:r>
          </w:p>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ПК 2.1. Планировать и организовывать работы по техническому обслуживанию и ремонту автотранспорта.</w:t>
            </w:r>
          </w:p>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ПК 2.2. Контролировать и оценивать качество работы исполнителей работ.</w:t>
            </w:r>
          </w:p>
          <w:p>
            <w:pPr>
              <w:pStyle w:val="Normal"/>
              <w:widowControl w:val="false"/>
              <w:spacing w:lineRule="auto" w:line="240" w:before="0" w:after="160"/>
              <w:contextualSpacing/>
              <w:rPr>
                <w:rFonts w:ascii="Times New Roman" w:hAnsi="Times New Roman" w:eastAsia="Courier New" w:cs="Times New Roman"/>
                <w:color w:val="000000"/>
                <w:sz w:val="24"/>
                <w:szCs w:val="24"/>
                <w:lang w:val="ru-RU" w:eastAsia="ru-RU" w:bidi="ru-RU"/>
              </w:rPr>
            </w:pPr>
            <w:r>
              <w:rPr>
                <w:rFonts w:eastAsia="Courier New" w:cs="Times New Roman" w:ascii="Times New Roman" w:hAnsi="Times New Roman"/>
                <w:color w:val="000000"/>
                <w:sz w:val="24"/>
                <w:szCs w:val="24"/>
                <w:lang w:val="ru-RU" w:eastAsia="ru-RU" w:bidi="ru-RU"/>
              </w:rPr>
              <w:t>ПК 2.3. Организовывать безопасное ведение работ при техническом обслуживании и ремонте автотранспорта.</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tc>
      </w:tr>
    </w:tbl>
    <w:p>
      <w:pPr>
        <w:pStyle w:val="Normal"/>
        <w:spacing w:before="0" w:after="160"/>
        <w:rPr/>
      </w:pPr>
      <w:r>
        <w:rPr/>
      </w:r>
    </w:p>
    <w:sectPr>
      <w:type w:val="nextPage"/>
      <w:pgSz w:orient="landscape" w:w="15840" w:h="12240"/>
      <w:pgMar w:left="1134" w:right="1134" w:header="0" w:top="170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Symbo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Emphasis">
    <w:name w:val="Emphasis"/>
    <w:uiPriority w:val="20"/>
    <w:qFormat/>
    <w:rsid w:val="00e1616b"/>
    <w:rPr>
      <w:i/>
      <w:i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InternetLink">
    <w:name w:val="Internet Link"/>
    <w:rPr>
      <w:color w:val="000080"/>
      <w:u w:val="single"/>
      <w:lang w:val="zxx" w:eastAsia="zxx" w:bidi="zxx"/>
    </w:rPr>
  </w:style>
  <w:style w:type="character" w:styleId="ListLabel4">
    <w:name w:val="ListLabel 4"/>
    <w:qFormat/>
    <w:rPr>
      <w:rFonts w:ascii="Times New Roman" w:hAnsi="Times New Roman" w:cs="Symbol"/>
      <w:sz w:val="24"/>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Heading">
    <w:name w:val="Heading"/>
    <w:basedOn w:val="Normal"/>
    <w:next w:val="TextBody"/>
    <w:qFormat/>
    <w:pPr>
      <w:keepNext w:val="true"/>
      <w:spacing w:before="240" w:after="120"/>
    </w:pPr>
    <w:rPr>
      <w:rFonts w:ascii="Liberation Sans" w:hAnsi="Liberation Sans" w:eastAsia="AR PL New Sung" w:cs="Droid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ListParagraph">
    <w:name w:val="List Paragraph"/>
    <w:basedOn w:val="Normal"/>
    <w:uiPriority w:val="34"/>
    <w:qFormat/>
    <w:rsid w:val="00cc2c16"/>
    <w:pPr>
      <w:spacing w:lineRule="auto" w:line="276" w:before="0" w:after="200"/>
      <w:ind w:left="720" w:hanging="0"/>
      <w:contextualSpacing/>
    </w:pPr>
    <w:rPr>
      <w:rFonts w:eastAsia="" w:eastAsiaTheme="minorEastAsia"/>
      <w:lang w:val="ru-RU" w:eastAsia="ru-RU"/>
    </w:rPr>
  </w:style>
  <w:style w:type="paragraph" w:styleId="NormalWeb">
    <w:name w:val="Normal (Web)"/>
    <w:basedOn w:val="Normal"/>
    <w:uiPriority w:val="99"/>
    <w:semiHidden/>
    <w:unhideWhenUsed/>
    <w:qFormat/>
    <w:rsid w:val="00845e05"/>
    <w:pPr>
      <w:spacing w:lineRule="auto" w:line="240" w:beforeAutospacing="1" w:afterAutospacing="1"/>
    </w:pPr>
    <w:rPr>
      <w:rFonts w:ascii="Times New Roman" w:hAnsi="Times New Roman" w:eastAsia="Times New Roman" w:cs="Times New Roman"/>
      <w:sz w:val="24"/>
      <w:szCs w:val="24"/>
      <w:lang w:val="ru-RU" w:eastAsia="ru-RU"/>
    </w:rPr>
  </w:style>
  <w:style w:type="paragraph" w:styleId="ConsPlusNormal" w:customStyle="1">
    <w:name w:val="ConsPlusNormal"/>
    <w:qFormat/>
    <w:rsid w:val="00e1616b"/>
    <w:pPr>
      <w:widowControl w:val="false"/>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Style101" w:customStyle="1">
    <w:name w:val="Style10"/>
    <w:basedOn w:val="Normal"/>
    <w:uiPriority w:val="99"/>
    <w:qFormat/>
    <w:rsid w:val="0052784e"/>
    <w:pPr>
      <w:widowControl w:val="false"/>
      <w:spacing w:lineRule="exact" w:line="490" w:before="0" w:after="0"/>
      <w:jc w:val="both"/>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3715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eobrazovanie.ru/ochnaya_forma_obucheniya.html" TargetMode="External"/><Relationship Id="rId3" Type="http://schemas.openxmlformats.org/officeDocument/2006/relationships/hyperlink" Target="https://moeobrazovanie.ru/zaochnaja_forma_obuchenija.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Application>LibreOffice/5.3.7.2.0$Linux_X86_64 LibreOffice_project/30m0$Build-2</Application>
  <Pages>10</Pages>
  <Words>2273</Words>
  <Characters>18095</Characters>
  <CharactersWithSpaces>20234</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2017-09-27T02:46:00Z</dcterms:created>
  <dc:creator>Пользователь</dc:creator>
  <dc:description/>
  <dc:language>en-US</dc:language>
  <cp:lastModifiedBy>Yuri Gorchakov</cp:lastModifiedBy>
  <dcterms:modified xsi:type="dcterms:W3CDTF">2017-12-01T17:16:48Z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